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83" w:rsidRDefault="008B7B83" w:rsidP="008B7B8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Договор управления многоквар</w:t>
      </w:r>
      <w:r w:rsidR="00FE2ED1">
        <w:rPr>
          <w:b/>
        </w:rPr>
        <w:t>тирным домом № 0053-17-АЭ-ДУ-2</w:t>
      </w:r>
      <w:r>
        <w:rPr>
          <w:b/>
        </w:rPr>
        <w:t>,</w:t>
      </w:r>
    </w:p>
    <w:p w:rsidR="008B7B83" w:rsidRDefault="008B7B83" w:rsidP="008B7B83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</w:rPr>
        <w:t>расположенным по адресу: Московская область, Солнечногорский муниципальный район, сельское поселение Кутузовское, деревня Рузино, Микрорайон «Кутузовский», дом № 2</w:t>
      </w:r>
    </w:p>
    <w:p w:rsidR="008B7B83" w:rsidRDefault="008B7B83" w:rsidP="008B7B83">
      <w:pPr>
        <w:jc w:val="center"/>
        <w:rPr>
          <w:b/>
          <w:bCs/>
          <w:noProof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2"/>
        <w:gridCol w:w="4769"/>
      </w:tblGrid>
      <w:tr w:rsidR="008B7B83" w:rsidTr="008B7B83">
        <w:trPr>
          <w:trHeight w:val="1"/>
        </w:trPr>
        <w:tc>
          <w:tcPr>
            <w:tcW w:w="4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B83" w:rsidRDefault="008B7B83">
            <w:pPr>
              <w:spacing w:line="276" w:lineRule="auto"/>
            </w:pPr>
            <w:r>
              <w:t>Московская область, Солнечногорский муниципальный район</w:t>
            </w:r>
          </w:p>
          <w:p w:rsidR="008B7B83" w:rsidRDefault="008B7B8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lang w:val="en-US"/>
              </w:rPr>
              <w:t>c</w:t>
            </w:r>
            <w:r>
              <w:t>.п. Кутузовское</w:t>
            </w:r>
          </w:p>
        </w:tc>
        <w:tc>
          <w:tcPr>
            <w:tcW w:w="47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B83" w:rsidRDefault="00FE2ED1">
            <w:pPr>
              <w:jc w:val="right"/>
              <w:rPr>
                <w:rStyle w:val="affb"/>
                <w:rFonts w:eastAsiaTheme="minorEastAsia"/>
              </w:rPr>
            </w:pPr>
            <w:r>
              <w:rPr>
                <w:rStyle w:val="affb"/>
              </w:rPr>
              <w:t>05 июня</w:t>
            </w:r>
            <w:r w:rsidR="008B7B83">
              <w:rPr>
                <w:rStyle w:val="affb"/>
              </w:rPr>
              <w:t xml:space="preserve"> 2017 г.</w:t>
            </w:r>
          </w:p>
        </w:tc>
      </w:tr>
    </w:tbl>
    <w:p w:rsidR="008B7B83" w:rsidRDefault="008B7B83" w:rsidP="008B7B83">
      <w:pPr>
        <w:pStyle w:val="af8"/>
        <w:tabs>
          <w:tab w:val="left" w:pos="9720"/>
        </w:tabs>
        <w:rPr>
          <w:rFonts w:ascii="Times New Roman" w:hAnsi="Times New Roman" w:cs="Times New Roman"/>
          <w:b/>
          <w:noProof/>
          <w:sz w:val="24"/>
          <w:szCs w:val="24"/>
        </w:rPr>
      </w:pPr>
    </w:p>
    <w:p w:rsidR="008B7B83" w:rsidRDefault="008B7B83" w:rsidP="008B7B83">
      <w:pPr>
        <w:pStyle w:val="af8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ООО «АЙКОН-Эксплуатация»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(Лицензия № 1326 от 06.10.2016 на осуществление предпринимательской деятельности по управлению многоквартирными жилыми домами, выдана Главным управлением Московской области «Государственная жилищная инспекция Московской области»), именуемое в дальнейшем «Управляющая организация», в лице Генерального директора Афанасьевой Юлии Викторовны, действующей на основании Устава, с одной стороны,</w:t>
      </w:r>
    </w:p>
    <w:p w:rsidR="008B7B83" w:rsidRDefault="008B7B83" w:rsidP="008B7B83">
      <w:pPr>
        <w:pStyle w:val="af8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собственники помещений многоквартирного дома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d"/>
        </w:rPr>
        <w:t>Московская область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Style w:val="2d"/>
        </w:rPr>
        <w:t>Солнечногорский муниципальный район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Кутузовское, деревня Рузино, Микрорайон «Кутузовский», дом № 2 </w:t>
      </w:r>
      <w:r>
        <w:rPr>
          <w:rFonts w:ascii="Times New Roman" w:hAnsi="Times New Roman" w:cs="Times New Roman"/>
          <w:noProof/>
          <w:sz w:val="24"/>
          <w:szCs w:val="24"/>
        </w:rPr>
        <w:t>(далее – «Многоквартирный дом»), на основании решения общего собрания собственников помещений многоквартирного жилого дома по адресу: Московская область, Солнечногорский муниципальный район, сельское поселение Кутузовское, деревня Рузино, Микрорайон «Кутузовский», дом № 2 (Протокол № 1 от 05 июня 2017 года), обладающие более чем пятьюдесятью процентами голосов от общего числа голосов собственников помещений в многоквартирном жилом доме, именуемые в дальнейшем  «Собственник», с другой стороны,</w:t>
      </w:r>
    </w:p>
    <w:p w:rsidR="008B7B83" w:rsidRDefault="008B7B83" w:rsidP="008B7B83">
      <w:pPr>
        <w:pStyle w:val="af8"/>
        <w:tabs>
          <w:tab w:val="left" w:pos="9720"/>
        </w:tabs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совместно именуемые «Стороны», заключили настоящий Договор управления многоквартирным домом (далее – «</w:t>
      </w:r>
      <w:r>
        <w:rPr>
          <w:rFonts w:ascii="Times New Roman" w:hAnsi="Times New Roman" w:cs="Times New Roman"/>
          <w:sz w:val="24"/>
          <w:szCs w:val="24"/>
        </w:rPr>
        <w:t>Договор»</w:t>
      </w:r>
      <w:r>
        <w:rPr>
          <w:rFonts w:ascii="Times New Roman" w:hAnsi="Times New Roman" w:cs="Times New Roman"/>
          <w:noProof/>
          <w:sz w:val="24"/>
          <w:szCs w:val="24"/>
        </w:rPr>
        <w:t>) о нижеследующем:</w:t>
      </w:r>
    </w:p>
    <w:p w:rsidR="008B7B83" w:rsidRDefault="008B7B83" w:rsidP="008B7B83"/>
    <w:p w:rsidR="008B7B83" w:rsidRDefault="008B7B83" w:rsidP="00FA09C0">
      <w:pPr>
        <w:widowControl w:val="0"/>
        <w:numPr>
          <w:ilvl w:val="0"/>
          <w:numId w:val="7"/>
        </w:numPr>
        <w:jc w:val="center"/>
        <w:rPr>
          <w:rStyle w:val="affb"/>
        </w:rPr>
      </w:pPr>
      <w:r>
        <w:rPr>
          <w:rStyle w:val="affb"/>
        </w:rPr>
        <w:t>Общие положения</w:t>
      </w:r>
    </w:p>
    <w:p w:rsidR="008B7B83" w:rsidRDefault="008B7B83" w:rsidP="008B7B83">
      <w:pPr>
        <w:tabs>
          <w:tab w:val="left" w:pos="0"/>
        </w:tabs>
        <w:jc w:val="both"/>
        <w:rPr>
          <w:color w:val="0070C0"/>
        </w:rPr>
      </w:pPr>
      <w:bookmarkStart w:id="0" w:name="sub_11"/>
      <w:r>
        <w:rPr>
          <w:noProof/>
        </w:rPr>
        <w:tab/>
        <w:t>1.1. Настоящий Договор заключен в соответствии со ст. 162 Жилищного кодекса РФ на основании решения общего собрания собственников помещений многоквартирного жилого дома</w:t>
      </w:r>
      <w:r>
        <w:t xml:space="preserve"> </w:t>
      </w:r>
      <w:r>
        <w:rPr>
          <w:noProof/>
        </w:rPr>
        <w:t>по адресу: Московская область, Солнечногорский муниципальный район, сельское поселение Кутузовское, деревня Рузино, Микрорайон «Кутузовский», дом № 2 (Протокол № 1 от 05 июня 2017 года), с целью обеспечения благоприятных и безопасных условий проживания граждан, функционирования нежилых помещений, надлежащего содержания общего имущества в Многоквартирном доме, а также предоставления коммунальных услуг собственникам помещений в Многоквартирном доме и иным лицам, пользующимся указанными помещениями в Многоквартирном доме на законных основаниях.</w:t>
      </w:r>
    </w:p>
    <w:p w:rsidR="008B7B83" w:rsidRDefault="008B7B83" w:rsidP="008B7B83">
      <w:pPr>
        <w:pStyle w:val="af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1.2. Условия Договора являются одинаковыми для всех Собственников помещений в Многоквартирном доме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bookmarkEnd w:id="0"/>
    <w:p w:rsidR="008B7B83" w:rsidRDefault="008B7B83" w:rsidP="008B7B83">
      <w:pPr>
        <w:tabs>
          <w:tab w:val="left" w:pos="9720"/>
        </w:tabs>
        <w:autoSpaceDE w:val="0"/>
        <w:autoSpaceDN w:val="0"/>
        <w:adjustRightInd w:val="0"/>
        <w:ind w:firstLine="624"/>
        <w:jc w:val="both"/>
      </w:pPr>
      <w:r>
        <w:t>1.3. Отправка уведомлений и предложений Управляющей организацией в адрес Собственника осуществляется одним из следующих способов (отметить любым символом):</w:t>
      </w:r>
    </w:p>
    <w:p w:rsidR="008B7B83" w:rsidRDefault="008B7B83" w:rsidP="008B7B83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6350</wp:posOffset>
                </wp:positionV>
                <wp:extent cx="309880" cy="104775"/>
                <wp:effectExtent l="0" t="0" r="1397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9EE8" id="Прямоугольник 11" o:spid="_x0000_s1026" style="position:absolute;margin-left:1.65pt;margin-top:.5pt;width:24.4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"/>
            </w:pict>
          </mc:Fallback>
        </mc:AlternateContent>
      </w:r>
      <w:r>
        <w:rPr>
          <w:i/>
        </w:rPr>
        <w:t>- электронным письмом по электронной почте на адрес, указанный собственником в реквизитах договора, при этом, неполучение Управляющей организацией технического отчета почтового сервера о недоставке сообщения признается надлежащей отправкой;</w:t>
      </w:r>
    </w:p>
    <w:p w:rsidR="008B7B83" w:rsidRDefault="008B7B83" w:rsidP="008B7B83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37465</wp:posOffset>
                </wp:positionV>
                <wp:extent cx="309880" cy="104775"/>
                <wp:effectExtent l="0" t="0" r="1397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06818" id="Прямоугольник 10" o:spid="_x0000_s1026" style="position:absolute;margin-left:2.65pt;margin-top:2.95pt;width:24.4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"/>
            </w:pict>
          </mc:Fallback>
        </mc:AlternateContent>
      </w:r>
      <w:r>
        <w:rPr>
          <w:i/>
        </w:rPr>
        <w:t>- размещается в почтовый ящик собственника, расположенный в Многоквартирном доме.</w:t>
      </w:r>
    </w:p>
    <w:p w:rsidR="008B7B83" w:rsidRDefault="008B7B83" w:rsidP="008B7B83">
      <w:pPr>
        <w:autoSpaceDE w:val="0"/>
        <w:autoSpaceDN w:val="0"/>
        <w:adjustRightInd w:val="0"/>
        <w:jc w:val="both"/>
      </w:pPr>
      <w:r>
        <w:t xml:space="preserve">Получение собственником уведомлений и предложений Управляющей организации под роспись признается надлежащим уведомлением. </w:t>
      </w:r>
    </w:p>
    <w:p w:rsidR="008B7B83" w:rsidRDefault="008B7B83" w:rsidP="008B7B83">
      <w:pPr>
        <w:tabs>
          <w:tab w:val="left" w:pos="9720"/>
        </w:tabs>
        <w:autoSpaceDE w:val="0"/>
        <w:autoSpaceDN w:val="0"/>
        <w:adjustRightInd w:val="0"/>
        <w:ind w:firstLine="624"/>
        <w:jc w:val="both"/>
      </w:pPr>
      <w:r>
        <w:t xml:space="preserve">1.4.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нормативными документами, определяющими Правила содержания общего имущества в многоквартирном доме, Правила предоставления коммунальных услуг гражданам, Правила пользования жилыми помещениями, Правила и нормы технической эксплуатации жилищного фонда, положениями гражданского </w:t>
      </w:r>
      <w:r>
        <w:lastRenderedPageBreak/>
        <w:t>законодательства Российской Федерации, нормативными правовыми актами Московской области.</w:t>
      </w:r>
    </w:p>
    <w:p w:rsidR="008B7B83" w:rsidRDefault="008B7B83" w:rsidP="008B7B83">
      <w:pPr>
        <w:tabs>
          <w:tab w:val="left" w:pos="9720"/>
        </w:tabs>
        <w:autoSpaceDE w:val="0"/>
        <w:autoSpaceDN w:val="0"/>
        <w:adjustRightInd w:val="0"/>
        <w:ind w:firstLine="624"/>
        <w:jc w:val="both"/>
      </w:pPr>
    </w:p>
    <w:p w:rsidR="008B7B83" w:rsidRDefault="008B7B83" w:rsidP="008B7B83">
      <w:pPr>
        <w:jc w:val="center"/>
        <w:rPr>
          <w:rStyle w:val="affb"/>
        </w:rPr>
      </w:pPr>
      <w:bookmarkStart w:id="1" w:name="sub_3"/>
      <w:r>
        <w:rPr>
          <w:rStyle w:val="affb"/>
        </w:rPr>
        <w:t>2. Предмет Договора</w:t>
      </w:r>
    </w:p>
    <w:p w:rsidR="008B7B83" w:rsidRDefault="008B7B83" w:rsidP="008B7B83"/>
    <w:bookmarkEnd w:id="1"/>
    <w:p w:rsidR="008B7B83" w:rsidRDefault="008B7B83" w:rsidP="008B7B83">
      <w:pPr>
        <w:ind w:firstLine="708"/>
        <w:jc w:val="both"/>
      </w:pPr>
      <w:r>
        <w:t>2</w:t>
      </w:r>
      <w:bookmarkStart w:id="2" w:name="sub_31"/>
      <w:r>
        <w:rPr>
          <w:noProof/>
        </w:rPr>
        <w:t>.1.</w:t>
      </w:r>
      <w:bookmarkEnd w:id="2"/>
      <w:r>
        <w:rPr>
          <w:noProof/>
        </w:rPr>
        <w:t>По настоящему Договору Управляющая организация по заданию Собственника за плату, указанную в разделе 4 Договора, обязуется осуществлять комплекс работ и услуг по управлению многоквартирным домом,</w:t>
      </w:r>
      <w:r>
        <w:rPr>
          <w:noProof/>
          <w:color w:val="000000"/>
        </w:rPr>
        <w:t xml:space="preserve"> расположенным по адресу:</w:t>
      </w:r>
      <w:r>
        <w:t xml:space="preserve"> </w:t>
      </w:r>
      <w:r>
        <w:rPr>
          <w:rStyle w:val="2d"/>
        </w:rPr>
        <w:t>Московская область</w:t>
      </w:r>
      <w:r>
        <w:rPr>
          <w:i/>
        </w:rPr>
        <w:t xml:space="preserve">, </w:t>
      </w:r>
      <w:r>
        <w:rPr>
          <w:rStyle w:val="2d"/>
        </w:rPr>
        <w:t>Солнечногорский муниципальный район</w:t>
      </w:r>
      <w:r>
        <w:rPr>
          <w:i/>
        </w:rPr>
        <w:t>,</w:t>
      </w:r>
      <w:r>
        <w:t xml:space="preserve"> </w:t>
      </w:r>
      <w:r>
        <w:rPr>
          <w:b/>
        </w:rPr>
        <w:t>сельское поселение Кутузовское, деревня Рузино, Микрорайон «Кутузовский», дом № 2,</w:t>
      </w:r>
      <w:r>
        <w:rPr>
          <w:noProof/>
        </w:rPr>
        <w:t xml:space="preserve"> включающий оказание услуг и выполнение работ по надлежащему содержанию и ремонту Общего имущества в Многоквартирном доме,</w:t>
      </w:r>
      <w:r>
        <w:t xml:space="preserve"> состав которого указан в Приложении № 1 к Договору</w:t>
      </w:r>
      <w:r>
        <w:rPr>
          <w:noProof/>
        </w:rPr>
        <w:t>, предоставление коммунальных услуг Собственнику, а так же иную, направленную на достижение целей управления Многоквартирным домом деятельность, указанную в Договоре.</w:t>
      </w:r>
    </w:p>
    <w:p w:rsidR="008B7B83" w:rsidRDefault="008B7B83" w:rsidP="008B7B83">
      <w:pPr>
        <w:widowControl w:val="0"/>
        <w:ind w:firstLine="709"/>
        <w:jc w:val="both"/>
      </w:pPr>
      <w:r>
        <w:t>2.2. Цель договора –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предоставление коммунальных услуг Собственнику</w:t>
      </w:r>
      <w:r>
        <w:rPr>
          <w:noProof/>
        </w:rPr>
        <w:t xml:space="preserve"> помещения в Многоквартирном доме и пользующимся его Помещением в Многоквартирном доме лицам</w:t>
      </w:r>
      <w:r>
        <w:t>.</w:t>
      </w:r>
    </w:p>
    <w:p w:rsidR="008B7B83" w:rsidRDefault="008B7B83" w:rsidP="008B7B83">
      <w:pPr>
        <w:widowControl w:val="0"/>
        <w:ind w:firstLine="709"/>
        <w:jc w:val="both"/>
        <w:rPr>
          <w:color w:val="000000"/>
        </w:rPr>
      </w:pPr>
      <w:r>
        <w:t xml:space="preserve">2.3. </w:t>
      </w:r>
      <w:r>
        <w:rPr>
          <w:color w:val="000000"/>
        </w:rPr>
        <w:t>Заключение настоящего Договора не влечет перехода права собственности на помещение в Многоквартирном доме и объекты общего имущества в нем, а также права распоряжения общим имуществом собственников помещений, за исключением случаев, указанных в Договоре.</w:t>
      </w:r>
      <w:bookmarkStart w:id="3" w:name="sub_4"/>
    </w:p>
    <w:p w:rsidR="008B7B83" w:rsidRDefault="008B7B83" w:rsidP="008B7B83">
      <w:pPr>
        <w:widowControl w:val="0"/>
        <w:ind w:firstLine="709"/>
        <w:jc w:val="both"/>
        <w:rPr>
          <w:color w:val="000000"/>
        </w:rPr>
      </w:pPr>
    </w:p>
    <w:p w:rsidR="008B7B83" w:rsidRDefault="008B7B83" w:rsidP="008B7B83">
      <w:pPr>
        <w:widowControl w:val="0"/>
        <w:ind w:firstLine="709"/>
        <w:jc w:val="center"/>
        <w:rPr>
          <w:rStyle w:val="affb"/>
        </w:rPr>
      </w:pPr>
      <w:r>
        <w:rPr>
          <w:rStyle w:val="affb"/>
        </w:rPr>
        <w:t>3. Права и обязанности Сторон</w:t>
      </w:r>
    </w:p>
    <w:p w:rsidR="008B7B83" w:rsidRDefault="008B7B83" w:rsidP="008B7B83">
      <w:pPr>
        <w:widowControl w:val="0"/>
        <w:ind w:firstLine="709"/>
        <w:jc w:val="both"/>
        <w:rPr>
          <w:noProof/>
        </w:rPr>
      </w:pPr>
      <w:bookmarkStart w:id="4" w:name="sub_41"/>
      <w:bookmarkEnd w:id="3"/>
      <w:r>
        <w:rPr>
          <w:b/>
          <w:bCs/>
          <w:noProof/>
        </w:rPr>
        <w:t xml:space="preserve">3.1. </w:t>
      </w:r>
      <w:r>
        <w:rPr>
          <w:b/>
          <w:bCs/>
        </w:rPr>
        <w:t>Управляющая</w:t>
      </w:r>
      <w:r>
        <w:rPr>
          <w:b/>
          <w:bCs/>
          <w:noProof/>
        </w:rPr>
        <w:t xml:space="preserve"> организация обязана:</w:t>
      </w:r>
    </w:p>
    <w:p w:rsidR="008B7B83" w:rsidRDefault="008B7B83" w:rsidP="008B7B83">
      <w:pPr>
        <w:pStyle w:val="af8"/>
        <w:tabs>
          <w:tab w:val="left" w:pos="972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3.1.1. Приступить</w:t>
      </w:r>
      <w:r>
        <w:rPr>
          <w:rFonts w:ascii="Times New Roman" w:hAnsi="Times New Roman" w:cs="Times New Roman"/>
          <w:sz w:val="24"/>
          <w:szCs w:val="24"/>
        </w:rPr>
        <w:t xml:space="preserve"> к управлению многоквартирным </w:t>
      </w:r>
      <w:r>
        <w:rPr>
          <w:rFonts w:ascii="Times New Roman" w:hAnsi="Times New Roman" w:cs="Times New Roman"/>
          <w:noProof/>
          <w:sz w:val="24"/>
          <w:szCs w:val="24"/>
        </w:rPr>
        <w:t>и осуществлять управление Общим имуществом в Многоквартирном доме в соответствии с условиями Договора,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требованиями действующих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технических регламентов, стандартов, правил и норм, государственных санитарно-эпидемиологических правил и нормативов, </w:t>
      </w:r>
      <w:r>
        <w:rPr>
          <w:rFonts w:ascii="Times New Roman" w:hAnsi="Times New Roman" w:cs="Times New Roman"/>
          <w:color w:val="000000"/>
          <w:sz w:val="24"/>
          <w:szCs w:val="24"/>
        </w:rPr>
        <w:t>гигиенических нормативов, иных правовых актов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 действующим законодательством Российской Федерации с наибольшей выгодой в интересах Собственника в соответствии с целями, указанными в п. 2.2 Договора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B7B83" w:rsidRDefault="008B7B83" w:rsidP="008B7B83">
      <w:pPr>
        <w:widowControl w:val="0"/>
        <w:ind w:firstLine="709"/>
        <w:jc w:val="both"/>
        <w:rPr>
          <w:noProof/>
        </w:rPr>
      </w:pPr>
      <w:bookmarkStart w:id="5" w:name="sub_411"/>
      <w:bookmarkEnd w:id="4"/>
      <w:r>
        <w:t>3.1.2. Самостоятельно или путем привлечения подрядных организаций предоставлять и о</w:t>
      </w:r>
      <w:r>
        <w:rPr>
          <w:noProof/>
        </w:rPr>
        <w:t xml:space="preserve">казывать Собственнику услуги </w:t>
      </w:r>
      <w:r>
        <w:t xml:space="preserve">по содержанию и </w:t>
      </w:r>
      <w:r>
        <w:rPr>
          <w:noProof/>
        </w:rPr>
        <w:t xml:space="preserve">выполнять работы по </w:t>
      </w:r>
      <w:r>
        <w:t xml:space="preserve">ремонту общего имущества в Многоквартирном доме в соответствии с </w:t>
      </w:r>
      <w:r>
        <w:rPr>
          <w:noProof/>
        </w:rPr>
        <w:t xml:space="preserve">перечнем, приведенным в Приложении № 2 к Договору, </w:t>
      </w:r>
      <w:r>
        <w:t>с учетом конструктивных особенностей, степени физического износа и технического состояния общего имущества многоквартирного дома</w:t>
      </w:r>
      <w:r>
        <w:rPr>
          <w:noProof/>
        </w:rPr>
        <w:t xml:space="preserve">, а также </w:t>
      </w:r>
      <w:bookmarkStart w:id="6" w:name="sub_414"/>
      <w:bookmarkEnd w:id="5"/>
      <w:r>
        <w:rPr>
          <w:noProof/>
        </w:rPr>
        <w:t>предоставлять коммунальные услуги Собственнику в необходимых объемах</w:t>
      </w:r>
      <w:r>
        <w:t>, безопасные для жизни, здоровья потребителей и не причиняющие вреда их имуществу:</w:t>
      </w:r>
      <w:r>
        <w:rPr>
          <w:noProof/>
        </w:rPr>
        <w:t xml:space="preserve"> </w:t>
      </w:r>
      <w:r>
        <w:t>холодное водоснабжение; горячее водоснабжение;</w:t>
      </w:r>
      <w:r>
        <w:rPr>
          <w:noProof/>
        </w:rPr>
        <w:t xml:space="preserve"> </w:t>
      </w:r>
      <w:r>
        <w:t>водоотведение;</w:t>
      </w:r>
      <w:r>
        <w:rPr>
          <w:noProof/>
        </w:rPr>
        <w:t xml:space="preserve"> </w:t>
      </w:r>
      <w:r>
        <w:t>электроснабжение;</w:t>
      </w:r>
      <w:r>
        <w:rPr>
          <w:noProof/>
        </w:rPr>
        <w:t xml:space="preserve"> </w:t>
      </w:r>
      <w:r>
        <w:t>отопление (теплоснабжение)</w:t>
      </w:r>
      <w:r>
        <w:rPr>
          <w:noProof/>
        </w:rPr>
        <w:t>.</w:t>
      </w:r>
    </w:p>
    <w:p w:rsidR="008B7B83" w:rsidRDefault="008B7B83" w:rsidP="008B7B83">
      <w:pPr>
        <w:widowControl w:val="0"/>
        <w:ind w:firstLine="720"/>
        <w:jc w:val="both"/>
        <w:rPr>
          <w:noProof/>
        </w:rPr>
      </w:pPr>
      <w:bookmarkStart w:id="7" w:name="sub_415"/>
      <w:bookmarkEnd w:id="6"/>
      <w:r>
        <w:rPr>
          <w:noProof/>
        </w:rPr>
        <w:t>Качество коммунальных услуг не может быть ниже требований, установленных действующим законодательством РФ.</w:t>
      </w:r>
    </w:p>
    <w:p w:rsidR="008B7B83" w:rsidRDefault="008B7B83" w:rsidP="008B7B83">
      <w:pPr>
        <w:widowControl w:val="0"/>
        <w:ind w:firstLine="720"/>
        <w:jc w:val="both"/>
        <w:rPr>
          <w:noProof/>
        </w:rPr>
      </w:pPr>
      <w:r>
        <w:rPr>
          <w:noProof/>
        </w:rPr>
        <w:t>3.1.3. Выполнить дополнительные работы и услуги, указанные в Приложении № 5 настоящего Договора.</w:t>
      </w:r>
    </w:p>
    <w:p w:rsidR="008B7B83" w:rsidRDefault="008B7B83" w:rsidP="008B7B83">
      <w:pPr>
        <w:widowControl w:val="0"/>
        <w:ind w:firstLine="709"/>
        <w:jc w:val="both"/>
        <w:rPr>
          <w:strike/>
          <w:noProof/>
        </w:rPr>
      </w:pPr>
      <w:r>
        <w:rPr>
          <w:noProof/>
        </w:rPr>
        <w:t>3.1.4. Устранять все выявленные недостатки</w:t>
      </w:r>
      <w:r>
        <w:t xml:space="preserve"> оказания услуг и выполнения работ по управлению, содержанию и ремонту общего имущества в Многоквартирном доме</w:t>
      </w:r>
    </w:p>
    <w:p w:rsidR="008B7B83" w:rsidRDefault="008B7B83" w:rsidP="008B7B83">
      <w:pPr>
        <w:widowControl w:val="0"/>
        <w:ind w:firstLine="720"/>
        <w:jc w:val="both"/>
        <w:rPr>
          <w:color w:val="000000"/>
        </w:rPr>
      </w:pPr>
      <w:r>
        <w:rPr>
          <w:noProof/>
        </w:rPr>
        <w:t xml:space="preserve">3.1.5. Организовать и обеспечить круглосуточное аварийно-диспетчерское обслуживание </w:t>
      </w:r>
      <w:r>
        <w:t>Многоквартирного</w:t>
      </w:r>
      <w:r>
        <w:rPr>
          <w:noProof/>
        </w:rPr>
        <w:t xml:space="preserve"> дома, принимать круглосуточно от Собственника заявки по телефону </w:t>
      </w:r>
      <w:r>
        <w:rPr>
          <w:rFonts w:ascii="Arial" w:hAnsi="Arial" w:cs="Arial"/>
          <w:sz w:val="18"/>
          <w:szCs w:val="18"/>
        </w:rPr>
        <w:t xml:space="preserve">8 (495) </w:t>
      </w:r>
      <w:r>
        <w:rPr>
          <w:rStyle w:val="phone-big"/>
          <w:rFonts w:ascii="Arial" w:hAnsi="Arial" w:cs="Arial"/>
          <w:sz w:val="18"/>
          <w:szCs w:val="18"/>
        </w:rPr>
        <w:t>640-75-45</w:t>
      </w:r>
      <w:r>
        <w:rPr>
          <w:noProof/>
        </w:rPr>
        <w:t xml:space="preserve"> электронной почте </w:t>
      </w:r>
      <w:hyperlink r:id="rId5" w:history="1">
        <w:r>
          <w:rPr>
            <w:rStyle w:val="afa"/>
          </w:rPr>
          <w:t>info@ikoncomfort.ru</w:t>
        </w:r>
      </w:hyperlink>
      <w:r>
        <w:rPr>
          <w:color w:val="000000"/>
        </w:rPr>
        <w:t xml:space="preserve">, через официальный сайт в сети </w:t>
      </w:r>
      <w:r>
        <w:rPr>
          <w:color w:val="000000"/>
          <w:lang w:val="en-US"/>
        </w:rPr>
        <w:t>Internet</w:t>
      </w:r>
      <w:r w:rsidRPr="008B7B83">
        <w:rPr>
          <w:color w:val="1F497D"/>
        </w:rPr>
        <w:t xml:space="preserve"> </w:t>
      </w:r>
      <w:hyperlink r:id="rId6" w:history="1">
        <w:r>
          <w:rPr>
            <w:rStyle w:val="afa"/>
          </w:rPr>
          <w:t>http://www.ikoncomfort.ru</w:t>
        </w:r>
      </w:hyperlink>
      <w:r>
        <w:rPr>
          <w:color w:val="1F497D"/>
        </w:rPr>
        <w:t xml:space="preserve"> </w:t>
      </w:r>
    </w:p>
    <w:p w:rsidR="008B7B83" w:rsidRDefault="008B7B83" w:rsidP="008B7B83">
      <w:pPr>
        <w:widowControl w:val="0"/>
        <w:ind w:firstLine="720"/>
        <w:jc w:val="both"/>
        <w:rPr>
          <w:iCs/>
          <w:noProof/>
          <w:color w:val="000000"/>
        </w:rPr>
      </w:pPr>
      <w:r>
        <w:rPr>
          <w:noProof/>
          <w:color w:val="000000"/>
        </w:rPr>
        <w:t xml:space="preserve">3.1.6.Устранять аварии и обеспечить выполнение работ по устранению причин аварийных ситуаций, приводящих </w:t>
      </w:r>
      <w:r>
        <w:rPr>
          <w:iCs/>
          <w:noProof/>
          <w:color w:val="000000"/>
        </w:rPr>
        <w:t>к угрозе жизни, здоровью граждан, а также к порче их имущества, таких как</w:t>
      </w:r>
      <w:r>
        <w:rPr>
          <w:noProof/>
          <w:color w:val="000000"/>
        </w:rPr>
        <w:t xml:space="preserve">: </w:t>
      </w:r>
      <w:r>
        <w:rPr>
          <w:iCs/>
          <w:noProof/>
          <w:color w:val="000000"/>
        </w:rPr>
        <w:t>залив, засор стояка канализации, остановка лифтов, отключение электричества и других.</w:t>
      </w:r>
    </w:p>
    <w:p w:rsidR="008B7B83" w:rsidRDefault="008B7B83" w:rsidP="008B7B83">
      <w:pPr>
        <w:widowControl w:val="0"/>
        <w:ind w:firstLine="720"/>
        <w:jc w:val="both"/>
        <w:rPr>
          <w:noProof/>
          <w:color w:val="000000"/>
        </w:rPr>
      </w:pPr>
      <w:r>
        <w:rPr>
          <w:iCs/>
          <w:noProof/>
          <w:color w:val="000000"/>
        </w:rPr>
        <w:t xml:space="preserve">3.1.7. </w:t>
      </w:r>
      <w:r>
        <w:t xml:space="preserve">На основании заявки Собственника, направлять своего представителя для </w:t>
      </w:r>
      <w:r>
        <w:lastRenderedPageBreak/>
        <w:t>составления акта нанесения ущерба общему имуществу собственников помещений в Многоквартирном доме или Помещению Собственника.</w:t>
      </w:r>
    </w:p>
    <w:bookmarkEnd w:id="7"/>
    <w:p w:rsidR="008B7B83" w:rsidRDefault="008B7B83" w:rsidP="008B7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3.1.8.</w:t>
      </w:r>
      <w:r>
        <w:rPr>
          <w:rFonts w:ascii="Times New Roman" w:hAnsi="Times New Roman" w:cs="Times New Roman"/>
          <w:sz w:val="24"/>
          <w:szCs w:val="24"/>
        </w:rPr>
        <w:t xml:space="preserve"> Вести и хранить техническую документацию на Многоквартирный дом в установленном законодательством Российской Федерации порядке в офисе Управляющей организации по адресу: </w:t>
      </w:r>
      <w:r>
        <w:rPr>
          <w:rStyle w:val="2d"/>
        </w:rPr>
        <w:t>Московская область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Style w:val="2d"/>
        </w:rPr>
        <w:t>Солнечногорский муниципальный район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сельское поселение Кутузовское, деревня Рузино, Микрорайон «Кутузовский», дом № 2.</w:t>
      </w:r>
      <w:r>
        <w:rPr>
          <w:rFonts w:ascii="Times New Roman" w:hAnsi="Times New Roman" w:cs="Times New Roman"/>
          <w:sz w:val="24"/>
          <w:szCs w:val="24"/>
        </w:rPr>
        <w:t xml:space="preserve"> По требованию Собственника знакомить его с содержанием указанных в настоящем пункте документов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B83" w:rsidRDefault="008B7B83" w:rsidP="008B7B83">
      <w:pPr>
        <w:widowControl w:val="0"/>
        <w:ind w:firstLine="720"/>
        <w:jc w:val="both"/>
      </w:pPr>
      <w:r>
        <w:t>3.1.9.</w:t>
      </w:r>
      <w:bookmarkStart w:id="8" w:name="sub_419"/>
      <w:r>
        <w:t xml:space="preserve"> </w:t>
      </w:r>
      <w:r>
        <w:rPr>
          <w:noProof/>
        </w:rPr>
        <w:t xml:space="preserve">Рассматривать предложения, заявления и жалобы от </w:t>
      </w:r>
      <w:bookmarkEnd w:id="8"/>
      <w:r>
        <w:rPr>
          <w:noProof/>
        </w:rPr>
        <w:t xml:space="preserve">Собственника в Многоквартирном доме, </w:t>
      </w:r>
      <w:r>
        <w:t xml:space="preserve">вести их учет, </w:t>
      </w:r>
      <w:r>
        <w:rPr>
          <w:noProof/>
        </w:rPr>
        <w:t xml:space="preserve">принимать меры, необходимые для </w:t>
      </w:r>
      <w:r>
        <w:t>устранения указанных в них недостатков</w:t>
      </w:r>
      <w:r>
        <w:rPr>
          <w:noProof/>
        </w:rPr>
        <w:t xml:space="preserve"> в установленные сроки</w:t>
      </w:r>
      <w:r>
        <w:t xml:space="preserve">, вести учет устранения указанных недостатков. Не позднее 10 (десяти) дней со дня получения письменного заявления информировать заявителя о решении, принятом по заявленному вопросу. </w:t>
      </w:r>
    </w:p>
    <w:p w:rsidR="008B7B83" w:rsidRDefault="008B7B83" w:rsidP="008B7B83">
      <w:pPr>
        <w:widowControl w:val="0"/>
        <w:ind w:firstLine="720"/>
        <w:jc w:val="both"/>
        <w:rPr>
          <w:noProof/>
        </w:rPr>
      </w:pPr>
      <w:r>
        <w:t xml:space="preserve">3.1.10. </w:t>
      </w:r>
      <w:r>
        <w:rPr>
          <w:noProof/>
        </w:rPr>
        <w:t>Информировать</w:t>
      </w:r>
      <w:r>
        <w:t xml:space="preserve"> Собственника</w:t>
      </w:r>
      <w:r>
        <w:rPr>
          <w:noProof/>
        </w:rPr>
        <w:t>:</w:t>
      </w:r>
    </w:p>
    <w:p w:rsidR="008B7B83" w:rsidRDefault="008B7B83" w:rsidP="008B7B83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- </w:t>
      </w:r>
      <w:r>
        <w:t>о дате начала проведения планового перерыва в предоставлении коммунальных услуг не позднее чем за 10 рабочих дней до начала перерыва;</w:t>
      </w:r>
    </w:p>
    <w:p w:rsidR="008B7B83" w:rsidRDefault="008B7B83" w:rsidP="008B7B83">
      <w:pPr>
        <w:widowControl w:val="0"/>
        <w:ind w:firstLine="720"/>
        <w:jc w:val="both"/>
      </w:pPr>
      <w:r>
        <w:t xml:space="preserve">- о причинах и предполагаемой продолжительности непредвиденных перерывов в предоставлении коммунальных услуг, продолжительности представления коммунальных услуг ниже качества, чем предусмотрено </w:t>
      </w:r>
      <w:r>
        <w:rPr>
          <w:noProof/>
        </w:rPr>
        <w:t>Правилами предоставления коммунальных услуг и настоящим Договором - в</w:t>
      </w:r>
      <w:r>
        <w:t xml:space="preserve"> течении одних суток с момента обнаружения недостатков </w:t>
      </w:r>
    </w:p>
    <w:p w:rsidR="008B7B83" w:rsidRDefault="008B7B83" w:rsidP="008B7B83">
      <w:pPr>
        <w:widowControl w:val="0"/>
        <w:ind w:firstLine="720"/>
        <w:jc w:val="both"/>
      </w:pPr>
      <w:r>
        <w:t>путем размещения соответствующей информации на официальном сайте в сети Интернет, информационных стендах дома, а в случае их личного обращения, немедленно.</w:t>
      </w:r>
    </w:p>
    <w:p w:rsidR="008B7B83" w:rsidRDefault="008B7B83" w:rsidP="008B7B83">
      <w:pPr>
        <w:widowControl w:val="0"/>
        <w:ind w:firstLine="720"/>
        <w:jc w:val="both"/>
      </w:pPr>
      <w:r>
        <w:t>3.1.11. В случае предоставления коммунальных услуг ненадлежащего качества и (или) с перерывами, превышающими установленную продолжительность провести перерасчет платы за коммунальные услуги в порядке, установленном законодательством РФ.</w:t>
      </w:r>
    </w:p>
    <w:p w:rsidR="008B7B83" w:rsidRDefault="008B7B83" w:rsidP="008B7B83">
      <w:pPr>
        <w:widowControl w:val="0"/>
        <w:ind w:firstLine="720"/>
        <w:jc w:val="both"/>
      </w:pPr>
      <w:r>
        <w:t xml:space="preserve">3.1.12. </w:t>
      </w:r>
      <w:bookmarkStart w:id="9" w:name="sub_4111"/>
      <w:r>
        <w:t>В случае невыполнения работ или не предоставления услуг по содержанию и ремонту Общего имущества в Многоквартирном доме предусмотренных Договором:</w:t>
      </w:r>
    </w:p>
    <w:p w:rsidR="008B7B83" w:rsidRDefault="008B7B83" w:rsidP="008B7B83">
      <w:pPr>
        <w:widowControl w:val="0"/>
        <w:ind w:firstLine="720"/>
        <w:jc w:val="both"/>
      </w:pPr>
      <w:r>
        <w:t>а) уведомить Собственника об этом путем размещения соответствующей информации на информационных стендах дома, а если невыполненные работы или не оказанные услуги могут быть выполнены (оказаны) позже, представить информацию о сроках их выполнения (оказания) исполнения;</w:t>
      </w:r>
    </w:p>
    <w:p w:rsidR="008B7B83" w:rsidRDefault="008B7B83" w:rsidP="008B7B83">
      <w:pPr>
        <w:pStyle w:val="aff6"/>
        <w:autoSpaceDE w:val="0"/>
        <w:autoSpaceDN w:val="0"/>
        <w:adjustRightInd w:val="0"/>
        <w:spacing w:after="0" w:afterAutospacing="0"/>
        <w:ind w:left="0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исправлять имеющиеся недостатки в максимально короткий срок с момента их обнаружения, который не должен превышать сроки исполнения данного вида работ, установленные действующим законодательством, если выполнение данного вида работ не требует привлечения специализированных сторонних организаций.</w:t>
      </w:r>
    </w:p>
    <w:p w:rsidR="008B7B83" w:rsidRDefault="008B7B83" w:rsidP="008B7B83">
      <w:pPr>
        <w:widowControl w:val="0"/>
        <w:ind w:firstLine="720"/>
        <w:jc w:val="both"/>
      </w:pPr>
      <w:r>
        <w:t xml:space="preserve">3.1.13. Недостаток и дефект считается выявленным, если его наличие подтверждено в ходе планового/внепланового осмотра представителем собственника и представителем Управляющей организации. </w:t>
      </w:r>
    </w:p>
    <w:p w:rsidR="008B7B83" w:rsidRDefault="008B7B83" w:rsidP="008B7B83">
      <w:pPr>
        <w:widowControl w:val="0"/>
        <w:ind w:firstLine="720"/>
        <w:jc w:val="both"/>
        <w:rPr>
          <w:color w:val="000000"/>
        </w:rPr>
      </w:pPr>
      <w:r>
        <w:t xml:space="preserve">3.1.14. Заключать с ресурсоснабжающими организациями договоры на поставку коммунальных ресурсов и водоотведение с целью обеспечения коммунальными услугами Собственника в объёмах и с качеством, регламентированных </w:t>
      </w:r>
      <w:r>
        <w:rPr>
          <w:color w:val="000000"/>
        </w:rPr>
        <w:t>законодательством РФ.</w:t>
      </w:r>
    </w:p>
    <w:p w:rsidR="008B7B83" w:rsidRDefault="008B7B83" w:rsidP="008B7B83">
      <w:pPr>
        <w:autoSpaceDE w:val="0"/>
        <w:autoSpaceDN w:val="0"/>
        <w:adjustRightInd w:val="0"/>
        <w:ind w:firstLine="708"/>
        <w:jc w:val="both"/>
      </w:pPr>
      <w:r>
        <w:t xml:space="preserve">3.1.15. </w:t>
      </w:r>
      <w:r>
        <w:rPr>
          <w:bCs/>
        </w:rPr>
        <w:t>Заключать договоры с организациями, оказывающими услуги телефонии, интернет-провайдинга, телерадиовещания на основании принятых решений собственников помещений в многоквартирном доме.</w:t>
      </w:r>
    </w:p>
    <w:p w:rsidR="008B7B83" w:rsidRDefault="008B7B83" w:rsidP="008B7B83">
      <w:pPr>
        <w:widowControl w:val="0"/>
        <w:ind w:firstLine="720"/>
        <w:jc w:val="both"/>
      </w:pPr>
      <w:r>
        <w:rPr>
          <w:color w:val="000000"/>
        </w:rPr>
        <w:t>3.1.16. По запросу Собственника предоставить информацию о заключении договоров на выполнение работ и оказание услуг, указанных в п. 3.1.14 и 3.1.15 и порядке расчетов по их исполнению.</w:t>
      </w:r>
    </w:p>
    <w:p w:rsidR="008B7B83" w:rsidRDefault="008B7B83" w:rsidP="008B7B83">
      <w:pPr>
        <w:widowControl w:val="0"/>
        <w:ind w:firstLine="720"/>
        <w:jc w:val="both"/>
        <w:rPr>
          <w:strike/>
          <w:noProof/>
        </w:rPr>
      </w:pPr>
      <w:bookmarkStart w:id="10" w:name="sub_4112"/>
      <w:r>
        <w:rPr>
          <w:noProof/>
        </w:rPr>
        <w:t xml:space="preserve">3.1.17. </w:t>
      </w:r>
      <w:r>
        <w:t xml:space="preserve">Организовывать работу по начислению и сбору платы за содержание и ремонт помещений собственников. </w:t>
      </w:r>
    </w:p>
    <w:bookmarkEnd w:id="10"/>
    <w:p w:rsidR="008B7B83" w:rsidRDefault="008B7B83" w:rsidP="008B7B83">
      <w:pPr>
        <w:widowControl w:val="0"/>
        <w:ind w:firstLine="720"/>
        <w:jc w:val="both"/>
        <w:rPr>
          <w:noProof/>
        </w:rPr>
      </w:pPr>
      <w:r>
        <w:rPr>
          <w:noProof/>
        </w:rPr>
        <w:t>3.1.18. Информировать в письменной форме (в т.ч. и на информационных стендах в подъездах дома) Собственника об изменении</w:t>
      </w:r>
      <w:r>
        <w:t xml:space="preserve"> размера платы за Помещение и (или) тарифов на коммунальные услуги не позднее, чем за </w:t>
      </w:r>
      <w:r>
        <w:rPr>
          <w:noProof/>
        </w:rPr>
        <w:t xml:space="preserve">10 (десять) рабочих дней </w:t>
      </w:r>
      <w:r>
        <w:t>до даты представления платежных документов, на основании которых будет вноситься плата за помещение и коммунальные услуги в ином размере</w:t>
      </w:r>
      <w:bookmarkEnd w:id="9"/>
      <w:r>
        <w:rPr>
          <w:noProof/>
        </w:rPr>
        <w:t>.</w:t>
      </w:r>
    </w:p>
    <w:p w:rsidR="008B7B83" w:rsidRDefault="008B7B83" w:rsidP="008B7B83">
      <w:pPr>
        <w:widowControl w:val="0"/>
        <w:ind w:firstLine="720"/>
        <w:jc w:val="both"/>
        <w:rPr>
          <w:noProof/>
        </w:rPr>
      </w:pPr>
      <w:r>
        <w:rPr>
          <w:noProof/>
        </w:rPr>
        <w:t>3.1.19. П</w:t>
      </w:r>
      <w:r>
        <w:t xml:space="preserve">о требованию Собственника производить сверку расчетов за содержание и </w:t>
      </w:r>
      <w:r>
        <w:lastRenderedPageBreak/>
        <w:t>ремонт Помещения и коммунальные услуги, но не чаще одного раза в месяц.</w:t>
      </w:r>
    </w:p>
    <w:p w:rsidR="008B7B83" w:rsidRDefault="008B7B83" w:rsidP="008B7B83">
      <w:pPr>
        <w:widowControl w:val="0"/>
        <w:ind w:firstLine="720"/>
        <w:jc w:val="both"/>
      </w:pPr>
      <w:bookmarkStart w:id="11" w:name="sub_4113"/>
      <w:r>
        <w:t>3.1.20.</w:t>
      </w:r>
      <w:bookmarkStart w:id="12" w:name="sub_4115"/>
      <w:bookmarkEnd w:id="11"/>
      <w:r>
        <w:t xml:space="preserve"> Обеспечить</w:t>
      </w:r>
      <w:r>
        <w:rPr>
          <w:noProof/>
        </w:rPr>
        <w:t xml:space="preserve"> Собственника информацией </w:t>
      </w:r>
      <w:bookmarkEnd w:id="12"/>
      <w:r>
        <w:rPr>
          <w:noProof/>
        </w:rPr>
        <w:t>о телефонах аварийных служб путем размещения объявлений на информационных стендах в подъездах Многоквартирного дома.</w:t>
      </w:r>
    </w:p>
    <w:p w:rsidR="008B7B83" w:rsidRDefault="008B7B83" w:rsidP="008B7B83">
      <w:pPr>
        <w:widowControl w:val="0"/>
        <w:ind w:firstLine="720"/>
        <w:jc w:val="both"/>
        <w:rPr>
          <w:b/>
          <w:bCs/>
          <w:i/>
          <w:noProof/>
        </w:rPr>
      </w:pPr>
      <w:bookmarkStart w:id="13" w:name="sub_4117"/>
      <w:r>
        <w:t xml:space="preserve">3.1.21. </w:t>
      </w:r>
      <w:r>
        <w:rPr>
          <w:noProof/>
        </w:rPr>
        <w:t xml:space="preserve">По требованию Собственника без взимания дополнительной платы не предусмотренной условиями договора, выдавать справки установленного образца, выписки </w:t>
      </w:r>
      <w:r>
        <w:rPr>
          <w:bCs/>
          <w:iCs/>
          <w:noProof/>
        </w:rPr>
        <w:t xml:space="preserve">из </w:t>
      </w:r>
      <w:r>
        <w:t>финансового</w:t>
      </w:r>
      <w:r>
        <w:rPr>
          <w:noProof/>
        </w:rPr>
        <w:t xml:space="preserve"> лицевого счета и (или) из домовой книги.</w:t>
      </w:r>
      <w:bookmarkEnd w:id="13"/>
    </w:p>
    <w:p w:rsidR="008B7B83" w:rsidRDefault="008B7B83" w:rsidP="008B7B83">
      <w:pPr>
        <w:autoSpaceDE w:val="0"/>
        <w:autoSpaceDN w:val="0"/>
        <w:adjustRightInd w:val="0"/>
        <w:ind w:firstLine="709"/>
        <w:jc w:val="both"/>
      </w:pPr>
      <w:bookmarkStart w:id="14" w:name="sub_4119"/>
      <w:r>
        <w:rPr>
          <w:noProof/>
        </w:rPr>
        <w:t>3.1.22.</w:t>
      </w:r>
      <w:r>
        <w:t xml:space="preserve"> Осуществлять по заявлению Собственника ввод в эксплуатацию установленного индивидуального, общего (квартирного) или комнатного прибора учета с составлением и подписанием соответствующего акта.</w:t>
      </w:r>
    </w:p>
    <w:p w:rsidR="008B7B83" w:rsidRDefault="008B7B83" w:rsidP="008B7B83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t xml:space="preserve">3.1.23. </w:t>
      </w:r>
      <w:r>
        <w:t>Ежегодно в течение первого квартала текущего года представлять собственникам помещений в многоквартирном доме отчет о выполнении договора управления за предыдущий год</w:t>
      </w:r>
      <w:bookmarkEnd w:id="14"/>
      <w:r>
        <w:t xml:space="preserve">. </w:t>
      </w:r>
      <w:r>
        <w:rPr>
          <w:noProof/>
        </w:rPr>
        <w:t>Отчет размещается</w:t>
      </w:r>
      <w:r>
        <w:t xml:space="preserve"> </w:t>
      </w:r>
      <w:r>
        <w:rPr>
          <w:noProof/>
        </w:rPr>
        <w:t>на официальном сайте Управляющей организации в сети Internet</w:t>
      </w:r>
      <w:r>
        <w:rPr>
          <w:color w:val="1F497D"/>
        </w:rPr>
        <w:t xml:space="preserve"> </w:t>
      </w:r>
      <w:hyperlink r:id="rId7" w:history="1">
        <w:r>
          <w:rPr>
            <w:rStyle w:val="afa"/>
          </w:rPr>
          <w:t>http://www.ikoncomfort.ru</w:t>
        </w:r>
      </w:hyperlink>
      <w:r>
        <w:rPr>
          <w:noProof/>
        </w:rPr>
        <w:t xml:space="preserve">, а так же на информационных стендах </w:t>
      </w:r>
      <w:r>
        <w:t>(стойках) в помещении управляющей организации</w:t>
      </w:r>
      <w:r>
        <w:rPr>
          <w:noProof/>
        </w:rPr>
        <w:t xml:space="preserve">, на стендах в подъездах дома </w:t>
      </w:r>
      <w:r>
        <w:t>или в пределах земельного участка, на котором расположен многоквартирный дом</w:t>
      </w:r>
      <w:r>
        <w:rPr>
          <w:noProof/>
          <w:color w:val="FF0000"/>
        </w:rPr>
        <w:t>.</w:t>
      </w:r>
    </w:p>
    <w:p w:rsidR="008B7B83" w:rsidRDefault="008B7B83" w:rsidP="008B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отчете указывается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выполненных работах, оказанных услугах по содержанию и ремонту общего имущества,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организациями, а также информация, раскрытие которой в соответствии с законодательством Российской Федерации является обязательной.</w:t>
      </w:r>
    </w:p>
    <w:p w:rsidR="008B7B83" w:rsidRDefault="008B7B83" w:rsidP="008B7B83">
      <w:pPr>
        <w:widowControl w:val="0"/>
        <w:ind w:firstLine="720"/>
        <w:jc w:val="both"/>
      </w:pPr>
      <w:r>
        <w:t xml:space="preserve">3.1.24. </w:t>
      </w:r>
      <w:r>
        <w:rPr>
          <w:color w:val="000000"/>
        </w:rPr>
        <w:t>Не распространять конфиденциальную информацию, принадлежащую Собственнику, не передавать ее иным лицам, в т.ч. организациям, без его письменного разрешения, за исключением случаев, предусмотренных действующим законодательством.</w:t>
      </w:r>
    </w:p>
    <w:p w:rsidR="008B7B83" w:rsidRDefault="008B7B83" w:rsidP="008B7B83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3.1.25. Предоставлять или организовать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 в порядке, определенном Законодательством Российской Федерации.</w:t>
      </w:r>
    </w:p>
    <w:p w:rsidR="008B7B83" w:rsidRDefault="008B7B83" w:rsidP="008B7B83">
      <w:pPr>
        <w:widowControl w:val="0"/>
        <w:ind w:firstLine="709"/>
        <w:jc w:val="both"/>
        <w:rPr>
          <w:color w:val="000000"/>
        </w:rPr>
      </w:pPr>
      <w:r>
        <w:rPr>
          <w:noProof/>
          <w:color w:val="000000"/>
        </w:rPr>
        <w:t>3.1.26. Организовать и вести прием собственников и (или) полномочных представителей собственников по вопросам, касающимся настоящего Договора.</w:t>
      </w:r>
      <w:r>
        <w:rPr>
          <w:color w:val="000000"/>
        </w:rPr>
        <w:t xml:space="preserve"> Информацию, о месте и времени приема, размещать на стендах (досках), расположенных в подъездах Многоквартирного дома, а также в офисе Управляющей организации и на официальном сайте </w:t>
      </w:r>
      <w:hyperlink r:id="rId8" w:history="1">
        <w:r>
          <w:rPr>
            <w:rStyle w:val="afa"/>
          </w:rPr>
          <w:t>http://www.ikoncomfort.ru</w:t>
        </w:r>
      </w:hyperlink>
      <w:r>
        <w:rPr>
          <w:color w:val="000000"/>
        </w:rPr>
        <w:t xml:space="preserve"> в сети Интернет.</w:t>
      </w:r>
    </w:p>
    <w:p w:rsidR="008B7B83" w:rsidRDefault="008B7B83" w:rsidP="008B7B83">
      <w:pPr>
        <w:widowControl w:val="0"/>
        <w:ind w:firstLine="709"/>
        <w:jc w:val="both"/>
      </w:pPr>
      <w:r>
        <w:rPr>
          <w:color w:val="000000"/>
        </w:rPr>
        <w:t>3.1.27. Представлять интересы Собственника перед третьими лицами в рамках исполнения своих обязательств по настоящему Договору.</w:t>
      </w:r>
    </w:p>
    <w:p w:rsidR="008B7B83" w:rsidRDefault="008B7B83" w:rsidP="008B7B83">
      <w:pPr>
        <w:widowControl w:val="0"/>
        <w:ind w:firstLine="709"/>
        <w:jc w:val="both"/>
      </w:pPr>
      <w:r>
        <w:t xml:space="preserve">3.1.28. Не допускать использования Общего имущества собственников помещений в Многоквартирном доме, использования коммунальных ресурсов не по назначению, без соответствующих решений общего собрания собственников. </w:t>
      </w:r>
    </w:p>
    <w:p w:rsidR="008B7B83" w:rsidRDefault="008B7B83" w:rsidP="008B7B83">
      <w:pPr>
        <w:widowControl w:val="0"/>
        <w:ind w:firstLine="709"/>
        <w:jc w:val="both"/>
      </w:pPr>
      <w: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:rsidR="008B7B83" w:rsidRDefault="008B7B83" w:rsidP="008B7B83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Совета дома, направляются на предоставление услуг и выполнение работ по содержанию и ремонту Общего имущества многоквартирного дома, выполняемых по Договору, либо на иные цели, определенные решением </w:t>
      </w:r>
      <w:r>
        <w:t>общего собрания собственников</w:t>
      </w:r>
      <w:r>
        <w:rPr>
          <w:color w:val="000000"/>
        </w:rPr>
        <w:t>.</w:t>
      </w:r>
    </w:p>
    <w:p w:rsidR="008B7B83" w:rsidRDefault="008B7B83" w:rsidP="008B7B83">
      <w:pPr>
        <w:ind w:firstLine="709"/>
        <w:jc w:val="both"/>
        <w:rPr>
          <w:color w:val="000000"/>
        </w:rPr>
      </w:pPr>
      <w:r>
        <w:rPr>
          <w:color w:val="000000"/>
        </w:rPr>
        <w:t>3.1.29. Обеспечить Собственникам возможность контроля над исполнением обязательств по настоящему Договору в соответствии с положениями Жилищного кодекса Российской Федерации, Постановлениями Правительства РФ и разделом 6 Договора.</w:t>
      </w:r>
    </w:p>
    <w:p w:rsidR="008B7B83" w:rsidRDefault="008B7B83" w:rsidP="008B7B83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3.1.30. Произвести или организовать проведение сверки расчетов по платежам, внесенным Собственником помещений в Многоквартирном доме в счет обязательств по Договору, составить Акт сверки произведенных Собственником начислений и осуществленных им оплат и по Акту приема-передачи передать названный Акт сверки вновь </w:t>
      </w:r>
      <w:r>
        <w:rPr>
          <w:color w:val="000000"/>
        </w:rPr>
        <w:lastRenderedPageBreak/>
        <w:t>выбранной управляющей организации</w:t>
      </w:r>
      <w:r>
        <w:t>, товариществу собственников жилья либо жилищному кооперативу или иному специализированному потребительскому кооперативу,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8B7B83" w:rsidRDefault="008B7B83" w:rsidP="008B7B83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3.1.31. </w:t>
      </w:r>
      <w:r>
        <w:t>За десять дней до прекращения договора управления многоквартирным домом п</w:t>
      </w:r>
      <w:r>
        <w:rPr>
          <w:color w:val="000000"/>
        </w:rPr>
        <w:t xml:space="preserve">ередать </w:t>
      </w:r>
      <w:r>
        <w:t>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8B7B83" w:rsidRDefault="008B7B83" w:rsidP="008B7B83">
      <w:pPr>
        <w:widowControl w:val="0"/>
        <w:ind w:firstLine="709"/>
        <w:jc w:val="both"/>
      </w:pPr>
      <w:r>
        <w:t>3.1.32. Организовать работу по взысканию задолженности по оплате жилищно-коммунальных услуг с собственников помещений дома.</w:t>
      </w:r>
    </w:p>
    <w:p w:rsidR="008B7B83" w:rsidRDefault="008B7B83" w:rsidP="008B7B83">
      <w:pPr>
        <w:widowControl w:val="0"/>
        <w:ind w:firstLine="709"/>
        <w:jc w:val="both"/>
      </w:pPr>
      <w:r>
        <w:t>3.1.33. Выполнять работы и услуги, указанные в Приложении № 2 к настоящему Договору за плату за содержание и ремонт помещения Собственника.</w:t>
      </w:r>
    </w:p>
    <w:p w:rsidR="008B7B83" w:rsidRDefault="008B7B83" w:rsidP="008B7B83">
      <w:pPr>
        <w:autoSpaceDE w:val="0"/>
        <w:autoSpaceDN w:val="0"/>
        <w:adjustRightInd w:val="0"/>
        <w:ind w:firstLine="709"/>
        <w:jc w:val="both"/>
      </w:pPr>
      <w:r>
        <w:t>3.1.34. Предоставить по запросу Собственника Помещения документы, связанные с выполнением обязательств по настоящему Договору в течение 3-х рабочих дней;</w:t>
      </w:r>
    </w:p>
    <w:p w:rsidR="008B7B83" w:rsidRDefault="008B7B83" w:rsidP="008B7B83">
      <w:pPr>
        <w:autoSpaceDE w:val="0"/>
        <w:autoSpaceDN w:val="0"/>
        <w:adjustRightInd w:val="0"/>
        <w:ind w:firstLine="709"/>
        <w:jc w:val="both"/>
      </w:pPr>
      <w:r>
        <w:t>3.1.35. Ежемесячно снимать показания (общедомовых) приборов учета в период с 23-го по 25-е число текущего месяца и заносить полученные показания в журнал учета показаний коллективных (общедомовых) приборов учета, предоставить Собственнику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обеспечивать сохранность информации о показаниях коллективных (общедомовых), индивидуальных, общих (квартирных) приборов учета в течение не менее 3 лет.</w:t>
      </w:r>
    </w:p>
    <w:p w:rsidR="008B7B83" w:rsidRDefault="008B7B83" w:rsidP="008B7B83">
      <w:pPr>
        <w:widowControl w:val="0"/>
        <w:ind w:firstLine="709"/>
        <w:jc w:val="both"/>
      </w:pPr>
      <w:r>
        <w:t>3.1.36. С целью учета потребления коммунальных ресурсов Собственниками квартир необорудованных индивидуальными приборами учета принимать необходимые меры по выявлению случаев проживания незарегистрированных лиц либо по установлению лиц зарегистрированных, но не проживающих в таких помещениях.</w:t>
      </w:r>
    </w:p>
    <w:p w:rsidR="008B7B83" w:rsidRDefault="008B7B83" w:rsidP="008B7B83">
      <w:pPr>
        <w:ind w:firstLine="708"/>
        <w:jc w:val="both"/>
      </w:pPr>
      <w:r>
        <w:t>3.1.37. Применять утвержденную Постановлением Правительства Московской области от 20.09.2016 N 679/30 форму единого платежного документа для внесения Собственником платы за содержание и ремонт жилого помещения и предоставления коммунальных услуг.</w:t>
      </w:r>
    </w:p>
    <w:p w:rsidR="008B7B83" w:rsidRDefault="008B7B83" w:rsidP="008B7B83">
      <w:pPr>
        <w:widowControl w:val="0"/>
        <w:ind w:firstLine="720"/>
        <w:jc w:val="both"/>
        <w:rPr>
          <w:b/>
          <w:bCs/>
        </w:rPr>
      </w:pPr>
      <w:r>
        <w:rPr>
          <w:b/>
          <w:bCs/>
        </w:rPr>
        <w:t>3</w:t>
      </w:r>
      <w:bookmarkStart w:id="15" w:name="sub_42"/>
      <w:r>
        <w:rPr>
          <w:b/>
          <w:bCs/>
          <w:noProof/>
        </w:rPr>
        <w:t xml:space="preserve">.2. </w:t>
      </w:r>
      <w:r>
        <w:rPr>
          <w:b/>
          <w:bCs/>
        </w:rPr>
        <w:t>Упра</w:t>
      </w:r>
      <w:r>
        <w:rPr>
          <w:b/>
          <w:bCs/>
          <w:noProof/>
        </w:rPr>
        <w:t>в</w:t>
      </w:r>
      <w:r>
        <w:rPr>
          <w:b/>
          <w:bCs/>
        </w:rPr>
        <w:t>ляющая</w:t>
      </w:r>
      <w:r>
        <w:rPr>
          <w:b/>
          <w:bCs/>
          <w:noProof/>
        </w:rPr>
        <w:t xml:space="preserve"> организация вправе:</w:t>
      </w:r>
    </w:p>
    <w:p w:rsidR="008B7B83" w:rsidRDefault="008B7B83" w:rsidP="008B7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421"/>
      <w:bookmarkEnd w:id="15"/>
      <w:r>
        <w:rPr>
          <w:rFonts w:ascii="Times New Roman" w:hAnsi="Times New Roman" w:cs="Times New Roman"/>
          <w:noProof/>
          <w:sz w:val="24"/>
          <w:szCs w:val="24"/>
        </w:rPr>
        <w:t>3.2.</w:t>
      </w:r>
      <w:bookmarkEnd w:id="16"/>
      <w:r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определять порядок и способ выполнения своих обязательств по Договору, в т.ч. поручать выполнение обязательств по Договору иным организациям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При этом Управляющая организация обязана </w:t>
      </w:r>
      <w:r>
        <w:rPr>
          <w:rFonts w:ascii="Times New Roman" w:hAnsi="Times New Roman" w:cs="Times New Roman"/>
          <w:sz w:val="24"/>
          <w:szCs w:val="24"/>
        </w:rPr>
        <w:t>осуществлять контроль над выполнением указанными организациями обязательств по таким договорам.</w:t>
      </w:r>
    </w:p>
    <w:p w:rsidR="008B7B83" w:rsidRDefault="008B7B83" w:rsidP="008B7B83">
      <w:pPr>
        <w:widowControl w:val="0"/>
        <w:ind w:firstLine="709"/>
        <w:jc w:val="both"/>
        <w:rPr>
          <w:noProof/>
        </w:rPr>
      </w:pPr>
      <w:r>
        <w:rPr>
          <w:noProof/>
          <w:color w:val="000000"/>
        </w:rPr>
        <w:t>3.2.2. Требовать от Собственника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услуг, в том числе коммунальных.</w:t>
      </w:r>
    </w:p>
    <w:p w:rsidR="008B7B83" w:rsidRDefault="008B7B83" w:rsidP="008B7B83">
      <w:pPr>
        <w:widowControl w:val="0"/>
        <w:ind w:firstLine="709"/>
        <w:jc w:val="both"/>
      </w:pPr>
      <w:bookmarkStart w:id="17" w:name="sub_422"/>
      <w:r>
        <w:rPr>
          <w:noProof/>
        </w:rPr>
        <w:t>3.2.3.</w:t>
      </w:r>
      <w:bookmarkEnd w:id="17"/>
      <w:r>
        <w:rPr>
          <w:noProof/>
        </w:rPr>
        <w:t>В случае несоответствия данных, предоставленных Собственником, проводить перерасчет размера платы за коммунальные услуги на основании фактических показаний индивидуальных приборов учета</w:t>
      </w:r>
      <w:r>
        <w:rPr>
          <w:noProof/>
          <w:color w:val="000000"/>
        </w:rPr>
        <w:t xml:space="preserve"> по фактическому потреблению</w:t>
      </w:r>
      <w:r>
        <w:rPr>
          <w:noProof/>
        </w:rPr>
        <w:t>.</w:t>
      </w:r>
    </w:p>
    <w:p w:rsidR="008B7B83" w:rsidRDefault="008B7B83" w:rsidP="008B7B83">
      <w:pPr>
        <w:widowControl w:val="0"/>
        <w:ind w:firstLine="709"/>
        <w:jc w:val="both"/>
      </w:pPr>
      <w:bookmarkStart w:id="18" w:name="sub_429"/>
      <w:r>
        <w:rPr>
          <w:noProof/>
        </w:rPr>
        <w:t>3.2.4.При несвоевременной и (или) неполной оплате жилищно-коммунальных услуг</w:t>
      </w:r>
      <w:r>
        <w:t xml:space="preserve"> взыскивать с Собственника сумму неплатежей, а также пени в размере, установленном действующим законодательством.</w:t>
      </w:r>
    </w:p>
    <w:p w:rsidR="008B7B83" w:rsidRDefault="008B7B83" w:rsidP="008B7B83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3.2.5. Требовать внесения платы от Собственника в случае непоступления платы от нанимателя или арендатора в установленные законодательством и Договором сроки.</w:t>
      </w:r>
    </w:p>
    <w:p w:rsidR="008B7B83" w:rsidRDefault="008B7B83" w:rsidP="008B7B83">
      <w:pPr>
        <w:widowControl w:val="0"/>
        <w:ind w:firstLine="709"/>
        <w:jc w:val="both"/>
      </w:pPr>
      <w:r>
        <w:rPr>
          <w:color w:val="000000"/>
        </w:rPr>
        <w:t xml:space="preserve">3.2.6.В порядке, установленном действующим законодательством, </w:t>
      </w:r>
      <w:r>
        <w:t>взыскивать с неплательщиков сумму основного долга и пени.</w:t>
      </w:r>
    </w:p>
    <w:p w:rsidR="008B7B83" w:rsidRDefault="008B7B83" w:rsidP="008B7B83">
      <w:pPr>
        <w:widowControl w:val="0"/>
        <w:ind w:firstLine="709"/>
        <w:jc w:val="both"/>
        <w:rPr>
          <w:noProof/>
        </w:rPr>
      </w:pPr>
      <w:r>
        <w:t xml:space="preserve">3.2.7. Ограничивать или приостанавливать подачу Собственнику коммунальных ресурсов в случае неполной оплаты Собственником одной или нескольких коммунальных </w:t>
      </w:r>
      <w:r>
        <w:lastRenderedPageBreak/>
        <w:t>услуг в порядке, установленном</w:t>
      </w:r>
      <w:r>
        <w:rPr>
          <w:noProof/>
        </w:rPr>
        <w:t xml:space="preserve"> действующим законодательством РФ.</w:t>
      </w:r>
    </w:p>
    <w:p w:rsidR="008B7B83" w:rsidRDefault="008B7B83" w:rsidP="008B7B83">
      <w:pPr>
        <w:widowControl w:val="0"/>
        <w:ind w:firstLine="709"/>
        <w:jc w:val="both"/>
      </w:pPr>
      <w:r>
        <w:rPr>
          <w:color w:val="000000"/>
        </w:rPr>
        <w:t>3.2.8.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8B7B83" w:rsidRDefault="008B7B83" w:rsidP="008B7B83">
      <w:pPr>
        <w:pStyle w:val="2-11"/>
        <w:spacing w:after="0"/>
        <w:ind w:firstLine="540"/>
      </w:pPr>
      <w:r>
        <w:t>3.2.9. Заключать с соответствующей организацией договор на организацию начисления платы за жилые и нежилые помещения Собственников, коммунальные и прочие услуги Собственнику(ам) помещений Многоквартирного дома, если эти услуги отвечают интересам Собственника и ее предоставление одобрено общим собранием собственников;</w:t>
      </w:r>
    </w:p>
    <w:p w:rsidR="008B7B83" w:rsidRDefault="008B7B83" w:rsidP="008B7B83">
      <w:pPr>
        <w:ind w:firstLine="540"/>
        <w:jc w:val="both"/>
      </w:pPr>
      <w:r>
        <w:t xml:space="preserve">3.2.10. </w:t>
      </w:r>
      <w:r>
        <w:rPr>
          <w:color w:val="373737"/>
        </w:rPr>
        <w:t>Организовывать общие собраний собственников помещений в многоквартирном доме с целью рассмотрения вопросов, связанных с управлением таким домом.</w:t>
      </w:r>
    </w:p>
    <w:p w:rsidR="008B7B83" w:rsidRDefault="008B7B83" w:rsidP="008B7B83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t xml:space="preserve">3.2.11. </w:t>
      </w:r>
      <w:r>
        <w:t>Требовать допуска, в заранее согласованное с Собственником время, но не чаще 1 раза в 3 месяца, в занимаемое им жилое или нежилое помещение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:rsidR="008B7B83" w:rsidRDefault="008B7B83" w:rsidP="008B7B83">
      <w:pPr>
        <w:autoSpaceDE w:val="0"/>
        <w:autoSpaceDN w:val="0"/>
        <w:adjustRightInd w:val="0"/>
        <w:ind w:firstLine="540"/>
        <w:jc w:val="both"/>
      </w:pPr>
      <w:r>
        <w:t xml:space="preserve"> 3.2.12. Осуществлять не чаще 1 раза в 6 месяцев проверку достоверности передаваемых Собственником сведений о показаниях индивидуальных, общих (квартирных), комнатных приборов учета (распределителей), установленных в жилых (нежилых) помещениях, путем посещения помещений, в которых установлены эти приборы учета, а также проверку состояния указанных приборов учета.</w:t>
      </w:r>
    </w:p>
    <w:p w:rsidR="008B7B83" w:rsidRDefault="008B7B83" w:rsidP="008B7B83">
      <w:pPr>
        <w:widowControl w:val="0"/>
        <w:ind w:firstLine="709"/>
        <w:jc w:val="both"/>
        <w:rPr>
          <w:b/>
          <w:bCs/>
        </w:rPr>
      </w:pPr>
      <w:bookmarkStart w:id="19" w:name="sub_43"/>
      <w:bookmarkEnd w:id="18"/>
      <w:r>
        <w:rPr>
          <w:b/>
          <w:bCs/>
          <w:noProof/>
        </w:rPr>
        <w:t xml:space="preserve">3.3. </w:t>
      </w:r>
      <w:r>
        <w:rPr>
          <w:b/>
          <w:bCs/>
        </w:rPr>
        <w:t>Собственник обязан</w:t>
      </w:r>
      <w:r>
        <w:rPr>
          <w:b/>
          <w:bCs/>
          <w:noProof/>
        </w:rPr>
        <w:t>:</w:t>
      </w:r>
    </w:p>
    <w:p w:rsidR="008B7B83" w:rsidRDefault="008B7B83" w:rsidP="008B7B83">
      <w:pPr>
        <w:widowControl w:val="0"/>
        <w:ind w:firstLine="709"/>
        <w:jc w:val="both"/>
      </w:pPr>
      <w:bookmarkStart w:id="20" w:name="sub_431"/>
      <w:bookmarkEnd w:id="19"/>
      <w:r>
        <w:rPr>
          <w:noProof/>
        </w:rPr>
        <w:t>3.3.</w:t>
      </w:r>
      <w:bookmarkEnd w:id="20"/>
      <w:r>
        <w:rPr>
          <w:noProof/>
        </w:rPr>
        <w:t>1.</w:t>
      </w:r>
      <w:r>
        <w:t xml:space="preserve"> Своевременно и полностью вносить плату за Помещение и коммунальные услуги.</w:t>
      </w:r>
    </w:p>
    <w:p w:rsidR="008B7B83" w:rsidRDefault="008B7B83" w:rsidP="008B7B83">
      <w:pPr>
        <w:widowControl w:val="0"/>
        <w:ind w:firstLine="709"/>
        <w:jc w:val="both"/>
      </w:pPr>
      <w:r>
        <w:t>3.3.2. Соблюдать следующие требования:</w:t>
      </w:r>
    </w:p>
    <w:p w:rsidR="008B7B83" w:rsidRDefault="008B7B83" w:rsidP="008B7B83">
      <w:pPr>
        <w:pStyle w:val="21"/>
        <w:numPr>
          <w:ilvl w:val="0"/>
          <w:numId w:val="0"/>
        </w:numPr>
        <w:tabs>
          <w:tab w:val="left" w:pos="70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а) не производить никаких работ на инженерных сетях, относящихся к Общему имуществу Многоквартирного дома, без согласования с Управляющей организацией;</w:t>
      </w:r>
    </w:p>
    <w:p w:rsidR="008B7B83" w:rsidRDefault="008B7B83" w:rsidP="008B7B83">
      <w:pPr>
        <w:ind w:firstLine="720"/>
        <w:jc w:val="both"/>
        <w:rPr>
          <w:b/>
          <w:bCs/>
          <w:iCs/>
        </w:rPr>
      </w:pPr>
      <w: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 (более разрешенной мощности установленной проектной документацией на многоквартирный дом);</w:t>
      </w:r>
    </w:p>
    <w:p w:rsidR="008B7B83" w:rsidRDefault="008B7B83" w:rsidP="008B7B83">
      <w:pPr>
        <w:ind w:firstLine="720"/>
        <w:jc w:val="both"/>
      </w:pPr>
      <w:r>
        <w:t>в) не использовать теплоноситель в системах отопления не по прямому назначению (в том числе, использование сетевой воды из систем и приборов отопления на бытовые нужды);</w:t>
      </w:r>
    </w:p>
    <w:p w:rsidR="008B7B83" w:rsidRDefault="008B7B83" w:rsidP="008B7B83">
      <w:pPr>
        <w:ind w:firstLine="720"/>
        <w:jc w:val="both"/>
      </w:pPr>
      <w:r>
        <w:t xml:space="preserve">г) не загромождать подходы к инженерным коммуникациям и запорной арматуре, входящих в перечень Общего имущества, не загромождать и загрязнять своим имуществом, строительными материалами и (или) отходами эвакуационные </w:t>
      </w:r>
      <w:r>
        <w:rPr>
          <w:noProof/>
        </w:rPr>
        <w:t>пути</w:t>
      </w:r>
      <w:r>
        <w:t xml:space="preserve"> и помещения общего пользования;</w:t>
      </w:r>
    </w:p>
    <w:p w:rsidR="008B7B83" w:rsidRDefault="008B7B83" w:rsidP="008B7B83">
      <w:pPr>
        <w:ind w:firstLine="720"/>
        <w:jc w:val="both"/>
      </w:pPr>
      <w:r>
        <w:t>д) незамедлительно и за свой счет вывозить строительные отходы, образовавшиеся в процессе ремонта помещения собственника;</w:t>
      </w:r>
    </w:p>
    <w:p w:rsidR="008B7B83" w:rsidRDefault="008B7B83" w:rsidP="008B7B83">
      <w:pPr>
        <w:ind w:firstLine="720"/>
        <w:jc w:val="both"/>
      </w:pPr>
      <w:r>
        <w:t xml:space="preserve">е) не </w:t>
      </w:r>
      <w:r>
        <w:rPr>
          <w:noProof/>
        </w:rPr>
        <w:t>использовать</w:t>
      </w:r>
      <w:r>
        <w:t xml:space="preserve"> пассажирские лифты для транспортировки строительных материалов и отходов без упаковки;</w:t>
      </w:r>
    </w:p>
    <w:p w:rsidR="008B7B83" w:rsidRDefault="008B7B83" w:rsidP="008B7B83">
      <w:pPr>
        <w:ind w:firstLine="720"/>
        <w:jc w:val="both"/>
      </w:pPr>
      <w:r>
        <w:t>ж) не допускать выполнение работ или совершение других действий, приводящих к порче помещений или конструкций строения, Общего имущества в Многоквартирном доме;</w:t>
      </w:r>
    </w:p>
    <w:p w:rsidR="008B7B83" w:rsidRDefault="008B7B83" w:rsidP="008B7B83">
      <w:pPr>
        <w:ind w:firstLine="720"/>
        <w:jc w:val="both"/>
      </w:pPr>
      <w:r>
        <w:t>з) при производстве ремонтных работ в помещениях Собственника не создавать повышенного шума в дни и часы, установленные законодательством РФ;</w:t>
      </w:r>
    </w:p>
    <w:p w:rsidR="008B7B83" w:rsidRDefault="008B7B83" w:rsidP="008B7B83">
      <w:pPr>
        <w:ind w:firstLine="720"/>
        <w:jc w:val="both"/>
      </w:pPr>
      <w:r>
        <w:t>и) информировать Управляющую организацию о проведении работ по ремонту, переустройству и перепланировке Помещения, работах, затрагивающих Общее имущество в Многоквартирном доме;</w:t>
      </w:r>
    </w:p>
    <w:p w:rsidR="008B7B83" w:rsidRDefault="008B7B83" w:rsidP="008B7B83">
      <w:pPr>
        <w:ind w:firstLine="708"/>
        <w:jc w:val="both"/>
      </w:pPr>
      <w:r>
        <w:t>к) не использовать Общее имущество, включая придомовую территорию, Многоквартирного дома в коммерческих целях без соответствующего решения общего собрания собственников Многоквартирного дома;</w:t>
      </w:r>
    </w:p>
    <w:p w:rsidR="008B7B83" w:rsidRDefault="008B7B83" w:rsidP="008B7B83">
      <w:pPr>
        <w:ind w:firstLine="720"/>
        <w:jc w:val="both"/>
      </w:pPr>
      <w:r>
        <w:t>л) незамедлительно информировать Управляющую организацию об аварийных ситуациях в помещении Собственника и в местах общего пользования в Многоквартирном доме путем размещения соответствующей заявки в Управляющей организации или в круглосуточной объединенной диспетчерской службе Управляющей организации;</w:t>
      </w:r>
    </w:p>
    <w:p w:rsidR="008B7B83" w:rsidRDefault="008B7B83" w:rsidP="008B7B83">
      <w:pPr>
        <w:ind w:firstLine="720"/>
        <w:jc w:val="both"/>
      </w:pPr>
      <w:r>
        <w:lastRenderedPageBreak/>
        <w:t>м) в целях соблюдения правил пожарной безопасности обеспечить свободный доступ к помещениям общего пользования, не закрывать на ключ двери межквартирных коридоров.</w:t>
      </w:r>
    </w:p>
    <w:p w:rsidR="008B7B83" w:rsidRDefault="008B7B83" w:rsidP="008B7B83">
      <w:pPr>
        <w:ind w:firstLine="720"/>
        <w:jc w:val="both"/>
        <w:rPr>
          <w:noProof/>
        </w:rPr>
      </w:pPr>
      <w:bookmarkStart w:id="21" w:name="sub_432"/>
      <w:r>
        <w:rPr>
          <w:noProof/>
        </w:rPr>
        <w:t>3.3.3.</w:t>
      </w:r>
      <w:bookmarkEnd w:id="21"/>
      <w:r>
        <w:rPr>
          <w:noProof/>
        </w:rPr>
        <w:t xml:space="preserve"> Предоставлять Управляющей организации в течение 5 (пяти) рабочих дней сведения:</w:t>
      </w:r>
    </w:p>
    <w:p w:rsidR="008B7B83" w:rsidRDefault="008B7B83" w:rsidP="008B7B83">
      <w:pPr>
        <w:pStyle w:val="32"/>
        <w:tabs>
          <w:tab w:val="left" w:pos="9639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а)</w:t>
      </w:r>
      <w:r>
        <w:rPr>
          <w:sz w:val="24"/>
          <w:szCs w:val="24"/>
        </w:rPr>
        <w:t xml:space="preserve">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законодательства;</w:t>
      </w:r>
    </w:p>
    <w:p w:rsidR="008B7B83" w:rsidRDefault="008B7B83" w:rsidP="008B7B83">
      <w:pPr>
        <w:ind w:firstLine="708"/>
        <w:jc w:val="both"/>
        <w:rPr>
          <w:noProof/>
          <w:color w:val="000000"/>
        </w:rPr>
      </w:pPr>
      <w:r>
        <w:rPr>
          <w:noProof/>
        </w:rPr>
        <w:t xml:space="preserve">б) </w:t>
      </w:r>
      <w:r>
        <w:t>о заключенных договорах найма (аренды), из которых следует обязанность внесения платы Управляющей организации за содержание и ремонт Помещения и Общего имущества в Многоквартирном доме, а также за коммунальные услуги,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8B7B83" w:rsidRDefault="008B7B83" w:rsidP="008B7B83">
      <w:pPr>
        <w:ind w:firstLine="720"/>
        <w:jc w:val="both"/>
      </w:pPr>
      <w:r>
        <w:rPr>
          <w:noProof/>
          <w:color w:val="000000"/>
        </w:rPr>
        <w:t>в) об изменении объемов потребления ресурсов в жилых и нежилых Помещениях с указанием</w:t>
      </w:r>
      <w:r>
        <w:rPr>
          <w:color w:val="000000"/>
        </w:rPr>
        <w:t xml:space="preserve"> мощности и возможных режимах работы, установленных в жилом и нежилом Помещении потребляющих устройств водо-, электро- и теплоснабжения,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</w:t>
      </w:r>
      <w:r>
        <w:rPr>
          <w:noProof/>
        </w:rPr>
        <w:t>.</w:t>
      </w:r>
    </w:p>
    <w:p w:rsidR="008B7B83" w:rsidRDefault="008B7B83" w:rsidP="008B7B83">
      <w:pPr>
        <w:widowControl w:val="0"/>
        <w:ind w:firstLine="709"/>
        <w:jc w:val="both"/>
      </w:pPr>
      <w:bookmarkStart w:id="22" w:name="sub_436"/>
      <w:r>
        <w:rPr>
          <w:noProof/>
        </w:rPr>
        <w:t xml:space="preserve">3.3.4. Обеспечить доступ </w:t>
      </w:r>
      <w:r>
        <w:t xml:space="preserve">представителя Управляющей организации </w:t>
      </w:r>
      <w:r>
        <w:rPr>
          <w:noProof/>
        </w:rPr>
        <w:t>в принадлежащее Собственнику Помещение</w:t>
      </w:r>
      <w:bookmarkEnd w:id="22"/>
      <w:r>
        <w:rPr>
          <w:noProof/>
        </w:rPr>
        <w:t xml:space="preserve"> (огороженные места общего пользования – приквартирные холлы) </w:t>
      </w:r>
      <w:r>
        <w:t xml:space="preserve">для </w:t>
      </w:r>
      <w:r>
        <w:rPr>
          <w:color w:val="000000"/>
        </w:rPr>
        <w:t xml:space="preserve">проверки показаний индивидуальных приборов учета коммунальных ресурсов, </w:t>
      </w:r>
      <w:r>
        <w:t xml:space="preserve">осмотра технического и санитарного состояния внутриквартирных инженерных коммуникаций, </w:t>
      </w:r>
      <w:r>
        <w:rPr>
          <w:noProof/>
        </w:rPr>
        <w:t>санитарно</w:t>
      </w:r>
      <w:r>
        <w:t>-технического и иного оборудования, находящегося в Помещении, для выполнения необходимых ремонтных работ, проверки пломб в заранее согласованное с Управляющей организацией время, а работников аварийных служб в любое время суток</w:t>
      </w:r>
      <w:r>
        <w:rPr>
          <w:noProof/>
        </w:rPr>
        <w:t xml:space="preserve">. </w:t>
      </w:r>
    </w:p>
    <w:p w:rsidR="008B7B83" w:rsidRDefault="008B7B83" w:rsidP="008B7B83">
      <w:pPr>
        <w:widowControl w:val="0"/>
        <w:ind w:firstLine="709"/>
        <w:jc w:val="both"/>
        <w:rPr>
          <w:b/>
          <w:bCs/>
          <w:iCs/>
        </w:rPr>
      </w:pPr>
      <w:bookmarkStart w:id="23" w:name="sub_438"/>
      <w:r>
        <w:rPr>
          <w:noProof/>
        </w:rPr>
        <w:t>3.3.5. Сообщать Управляющей организации о выявленных</w:t>
      </w:r>
      <w:bookmarkEnd w:id="23"/>
      <w:r>
        <w:rPr>
          <w:noProof/>
        </w:rPr>
        <w:t xml:space="preserve"> неисправностях внутридомовых инженерных систем и оборудования, несущих конструкций и иных элементов Общего имущества в Многоквартирном доме</w:t>
      </w:r>
      <w:r>
        <w:rPr>
          <w:b/>
          <w:bCs/>
          <w:iCs/>
        </w:rPr>
        <w:t>.</w:t>
      </w:r>
    </w:p>
    <w:p w:rsidR="008B7B83" w:rsidRDefault="008B7B83" w:rsidP="008B7B83">
      <w:pPr>
        <w:widowControl w:val="0"/>
        <w:ind w:firstLine="709"/>
        <w:jc w:val="both"/>
        <w:rPr>
          <w:rStyle w:val="FontStyle11"/>
        </w:rPr>
      </w:pPr>
      <w:r>
        <w:rPr>
          <w:bCs/>
          <w:iCs/>
        </w:rPr>
        <w:t xml:space="preserve">3.3.6. </w:t>
      </w:r>
      <w:r>
        <w:rPr>
          <w:rStyle w:val="FontStyle11"/>
        </w:rPr>
        <w:t>Осуществлять контроль над своевременной поверкой и заменой индивидуальных приборов учета коммунальных ресурсов.</w:t>
      </w:r>
    </w:p>
    <w:p w:rsidR="008B7B83" w:rsidRDefault="008B7B83" w:rsidP="008B7B83">
      <w:pPr>
        <w:widowControl w:val="0"/>
        <w:ind w:firstLine="709"/>
        <w:jc w:val="both"/>
        <w:rPr>
          <w:bCs/>
          <w:iCs/>
        </w:rPr>
      </w:pPr>
      <w:r>
        <w:rPr>
          <w:bCs/>
          <w:iCs/>
        </w:rPr>
        <w:t>3.3.7. При возникновении чрезвычайных ситуаций обеспечить в любое время суток доступ, в принадлежащее Собственнику помещение, представителей органов уполномоченных решать задачи по предупреждению и ликвидации чрезвычайных ситуаций, последствий стихийных бедствий.</w:t>
      </w:r>
    </w:p>
    <w:p w:rsidR="008B7B83" w:rsidRDefault="008B7B83" w:rsidP="008B7B83">
      <w:pPr>
        <w:widowControl w:val="0"/>
        <w:ind w:firstLine="709"/>
        <w:jc w:val="both"/>
        <w:rPr>
          <w:bCs/>
          <w:iCs/>
        </w:rPr>
      </w:pPr>
      <w:r>
        <w:rPr>
          <w:bCs/>
          <w:iCs/>
        </w:rPr>
        <w:t>3.3.8. Обеспечить возможность круглосуточного доступа представителей Управляющей организации на территорию огороженных мест общего пользования (приквартирных холлов) в случае смены замка от двери приквартирного холла, незамедлительно передать комплект ключей в Управляющую организацию.</w:t>
      </w:r>
    </w:p>
    <w:p w:rsidR="008B7B83" w:rsidRDefault="008B7B83" w:rsidP="008B7B83">
      <w:pPr>
        <w:widowControl w:val="0"/>
        <w:ind w:firstLine="709"/>
        <w:jc w:val="both"/>
        <w:rPr>
          <w:b/>
          <w:bCs/>
        </w:rPr>
      </w:pPr>
      <w:bookmarkStart w:id="24" w:name="sub_439"/>
      <w:r>
        <w:rPr>
          <w:b/>
          <w:bCs/>
          <w:noProof/>
        </w:rPr>
        <w:t>3</w:t>
      </w:r>
      <w:bookmarkStart w:id="25" w:name="sub_44"/>
      <w:bookmarkEnd w:id="24"/>
      <w:r>
        <w:rPr>
          <w:b/>
          <w:bCs/>
          <w:noProof/>
        </w:rPr>
        <w:t xml:space="preserve">.4. </w:t>
      </w:r>
      <w:r>
        <w:rPr>
          <w:b/>
          <w:bCs/>
        </w:rPr>
        <w:t>Собственник</w:t>
      </w:r>
      <w:r>
        <w:rPr>
          <w:b/>
          <w:bCs/>
          <w:noProof/>
        </w:rPr>
        <w:t xml:space="preserve"> имеет право:</w:t>
      </w:r>
    </w:p>
    <w:bookmarkEnd w:id="25"/>
    <w:p w:rsidR="008B7B83" w:rsidRDefault="008B7B83" w:rsidP="008B7B83">
      <w:pPr>
        <w:widowControl w:val="0"/>
        <w:ind w:firstLine="709"/>
        <w:jc w:val="both"/>
      </w:pPr>
      <w:r>
        <w:t xml:space="preserve">3.4.1. Требовать изменения размера платы за содержание и ремонт Помещения </w:t>
      </w:r>
      <w:r>
        <w:rPr>
          <w:noProof/>
        </w:rPr>
        <w:t xml:space="preserve">в </w:t>
      </w:r>
      <w:r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noProof/>
        </w:rPr>
        <w:t>.</w:t>
      </w:r>
    </w:p>
    <w:p w:rsidR="008B7B83" w:rsidRDefault="008B7B83" w:rsidP="008B7B83">
      <w:pPr>
        <w:widowControl w:val="0"/>
        <w:ind w:firstLine="709"/>
        <w:jc w:val="both"/>
      </w:pPr>
      <w:r>
        <w:rPr>
          <w:noProof/>
        </w:rPr>
        <w:t xml:space="preserve">3.4.2. </w:t>
      </w:r>
      <w:r>
        <w:t xml:space="preserve"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в порядке, установленном </w:t>
      </w:r>
      <w:r>
        <w:rPr>
          <w:noProof/>
        </w:rPr>
        <w:t>действующем законодательством РФ</w:t>
      </w:r>
      <w:r>
        <w:t>.</w:t>
      </w:r>
    </w:p>
    <w:p w:rsidR="008B7B83" w:rsidRDefault="008B7B83" w:rsidP="008B7B83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bookmarkStart w:id="26" w:name="sub_442"/>
      <w:r>
        <w:rPr>
          <w:rFonts w:ascii="Times New Roman" w:hAnsi="Times New Roman" w:cs="Times New Roman"/>
          <w:noProof/>
          <w:sz w:val="24"/>
          <w:szCs w:val="24"/>
        </w:rPr>
        <w:t>3.4.3.</w:t>
      </w:r>
      <w:bookmarkEnd w:id="26"/>
      <w:r>
        <w:rPr>
          <w:rFonts w:ascii="Times New Roman" w:hAnsi="Times New Roman" w:cs="Times New Roman"/>
          <w:noProof/>
          <w:sz w:val="24"/>
          <w:szCs w:val="24"/>
        </w:rPr>
        <w:t xml:space="preserve">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Договору.</w:t>
      </w:r>
    </w:p>
    <w:p w:rsidR="008B7B83" w:rsidRDefault="008B7B83" w:rsidP="008B7B83">
      <w:pPr>
        <w:widowControl w:val="0"/>
        <w:ind w:firstLine="709"/>
        <w:jc w:val="both"/>
      </w:pPr>
      <w:bookmarkStart w:id="27" w:name="sub_4445"/>
      <w:r>
        <w:rPr>
          <w:noProof/>
        </w:rPr>
        <w:t xml:space="preserve">3.4.4. В порядке установленном </w:t>
      </w:r>
      <w:r>
        <w:rPr>
          <w:color w:val="000000"/>
        </w:rPr>
        <w:t>законодательством Российской Федерации</w:t>
      </w:r>
      <w:r>
        <w:t xml:space="preserve"> и условиями настоящего Договора</w:t>
      </w:r>
      <w:r>
        <w:rPr>
          <w:noProof/>
        </w:rPr>
        <w:t xml:space="preserve"> требовать от Управляющей организации </w:t>
      </w:r>
      <w:r>
        <w:t xml:space="preserve">ежегодного представления отчета о выполнении </w:t>
      </w:r>
      <w:r>
        <w:rPr>
          <w:noProof/>
        </w:rPr>
        <w:t>настоящего</w:t>
      </w:r>
      <w:r>
        <w:t xml:space="preserve"> Договора.</w:t>
      </w:r>
    </w:p>
    <w:p w:rsidR="008B7B83" w:rsidRDefault="008B7B83" w:rsidP="008B7B83">
      <w:pPr>
        <w:widowControl w:val="0"/>
        <w:ind w:firstLine="709"/>
        <w:jc w:val="both"/>
      </w:pPr>
      <w:r>
        <w:rPr>
          <w:color w:val="000000"/>
        </w:rPr>
        <w:t xml:space="preserve">3.4.5. Поручать вносить платежи по настоящему Договору нанимателю/арендатору данного помещения в случае сдачи его в наем/аренду. </w:t>
      </w:r>
      <w:r>
        <w:t>При этом ответственность за неисполнение нанимателем/арендатором обязанностей по оплате услуг по настоящему Договору несет Собственник помещения.</w:t>
      </w:r>
    </w:p>
    <w:p w:rsidR="008B7B83" w:rsidRDefault="008B7B83" w:rsidP="008B7B83">
      <w:pPr>
        <w:jc w:val="center"/>
        <w:rPr>
          <w:rStyle w:val="affb"/>
        </w:rPr>
      </w:pPr>
      <w:bookmarkStart w:id="28" w:name="sub_5"/>
      <w:bookmarkStart w:id="29" w:name="sub_6"/>
      <w:bookmarkEnd w:id="27"/>
      <w:r>
        <w:rPr>
          <w:rStyle w:val="affb"/>
        </w:rPr>
        <w:lastRenderedPageBreak/>
        <w:t>4. Цена Договора, размер платы за содержание и ремонт жилого помещения, коммунальные услуги и порядок ее внесения</w:t>
      </w:r>
    </w:p>
    <w:p w:rsidR="008B7B83" w:rsidRDefault="008B7B83" w:rsidP="008B7B83">
      <w:pPr>
        <w:widowControl w:val="0"/>
        <w:ind w:firstLine="709"/>
        <w:jc w:val="both"/>
        <w:rPr>
          <w:noProof/>
        </w:rPr>
      </w:pPr>
      <w:bookmarkStart w:id="30" w:name="sub_51"/>
      <w:bookmarkEnd w:id="28"/>
      <w:r>
        <w:rPr>
          <w:noProof/>
        </w:rPr>
        <w:t>4.1. Цена Договора определяется как плата за содержание помещения, принадлежащего Собственнику.</w:t>
      </w:r>
    </w:p>
    <w:p w:rsidR="008B7B83" w:rsidRDefault="008B7B83" w:rsidP="008B7B83">
      <w:pPr>
        <w:widowControl w:val="0"/>
        <w:ind w:firstLine="709"/>
        <w:jc w:val="both"/>
        <w:rPr>
          <w:noProof/>
        </w:rPr>
      </w:pPr>
      <w:r>
        <w:rPr>
          <w:noProof/>
        </w:rPr>
        <w:t>Размер</w:t>
      </w:r>
      <w:r>
        <w:rPr>
          <w:color w:val="000000"/>
        </w:rPr>
        <w:t xml:space="preserve"> платы</w:t>
      </w:r>
      <w:r>
        <w:rPr>
          <w:noProof/>
        </w:rPr>
        <w:t xml:space="preserve"> за </w:t>
      </w:r>
      <w:r>
        <w:t>содержание помещения Собственника</w:t>
      </w:r>
      <w:r>
        <w:rPr>
          <w:color w:val="000000"/>
        </w:rPr>
        <w:t xml:space="preserve"> устанавливается общим собранием собственником многоквартирного жилого дома.</w:t>
      </w:r>
      <w:r>
        <w:rPr>
          <w:noProof/>
        </w:rPr>
        <w:t xml:space="preserve"> Размер платы за содержание помещения Собственника включает в себя плату Управляющей организации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8B7B83" w:rsidRDefault="008B7B83" w:rsidP="008B7B83">
      <w:pPr>
        <w:widowControl w:val="0"/>
        <w:ind w:firstLine="709"/>
        <w:jc w:val="both"/>
        <w:rPr>
          <w:noProof/>
        </w:rPr>
      </w:pPr>
      <w:r>
        <w:t>Стоимость дополнительных мероприятий, указанных в Приложении № 5 к Договору входит в размер платы за содержания помещения Собственника, установленную общим собранием.</w:t>
      </w:r>
    </w:p>
    <w:p w:rsidR="008B7B83" w:rsidRDefault="008B7B83" w:rsidP="008B7B83">
      <w:pPr>
        <w:autoSpaceDE w:val="0"/>
        <w:autoSpaceDN w:val="0"/>
        <w:adjustRightInd w:val="0"/>
        <w:ind w:firstLine="708"/>
        <w:jc w:val="both"/>
        <w:outlineLvl w:val="0"/>
      </w:pPr>
      <w:r>
        <w:rPr>
          <w:noProof/>
        </w:rPr>
        <w:t xml:space="preserve">4.2. </w:t>
      </w:r>
      <w:r>
        <w:t>Размер платы за коммунальные услуги, потребляемые в помещениях, оснащенных приборами учета, а также при оборудовании Многоквартирного дома общедомовыми приборами учета,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услуг, а при отсутствии квартирных и (или) общедомовых приборов учета,  исходя из нормативов потребления соответствующих коммунальных услуг, утверждаемых органом государственной власти Московской области в порядке, установленном Правительством Российской Федерации.</w:t>
      </w:r>
    </w:p>
    <w:p w:rsidR="008B7B83" w:rsidRDefault="008B7B83" w:rsidP="00FA09C0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</w:pPr>
      <w:r>
        <w:t>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:rsidR="008B7B83" w:rsidRDefault="008B7B83" w:rsidP="008B7B83">
      <w:pPr>
        <w:pStyle w:val="af8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color w:val="000000"/>
          <w:sz w:val="24"/>
          <w:szCs w:val="24"/>
        </w:rPr>
        <w:t>Ежемесячная плата Собственника за содержание и ремонт жилого Помещения определяется как произведение общей площади его Помещений на размер платы за 1 кв. метр такой площади в месяц.</w:t>
      </w:r>
    </w:p>
    <w:bookmarkEnd w:id="30"/>
    <w:p w:rsidR="008B7B83" w:rsidRDefault="008B7B83" w:rsidP="008B7B83">
      <w:pPr>
        <w:widowControl w:val="0"/>
        <w:ind w:firstLine="709"/>
        <w:jc w:val="both"/>
        <w:rPr>
          <w:noProof/>
        </w:rPr>
      </w:pPr>
      <w:r>
        <w:rPr>
          <w:noProof/>
        </w:rPr>
        <w:t xml:space="preserve">4.5. </w:t>
      </w:r>
      <w:r>
        <w:rPr>
          <w:noProof/>
          <w:color w:val="000000"/>
        </w:rPr>
        <w:t xml:space="preserve">Плата за содержание и ремонт жилого Помещения </w:t>
      </w:r>
      <w:r>
        <w:rPr>
          <w:noProof/>
        </w:rPr>
        <w:t xml:space="preserve">и коммунальные услуги вносится в установленные законом сроки на основании платежных документов, представляемых Собственнику Управляющей организацией (или организацией производящей начисления за жилищно-коммунальные услуги на основании заключенного с Управляющей организацией договора) в сроки установленные действующим законодательством. </w:t>
      </w:r>
    </w:p>
    <w:p w:rsidR="008B7B83" w:rsidRDefault="008B7B83" w:rsidP="008B7B83">
      <w:pPr>
        <w:ind w:firstLine="709"/>
        <w:jc w:val="both"/>
      </w:pPr>
      <w:r>
        <w:t>4.6. Неиспользование Собственником Помещения не является основанием невнесения платы за помещение, отопление, а также иные платежи, предусмотренные действующим законодательством РФ и общим собранием собственников помещений дома.</w:t>
      </w:r>
    </w:p>
    <w:p w:rsidR="008B7B83" w:rsidRDefault="008B7B83" w:rsidP="008B7B83">
      <w:pPr>
        <w:ind w:firstLine="709"/>
        <w:jc w:val="both"/>
      </w:pPr>
      <w:r>
        <w:t xml:space="preserve">4.7. </w:t>
      </w:r>
      <w:r>
        <w:rPr>
          <w:color w:val="000000"/>
        </w:rPr>
        <w:t>При временном отсутствии в Помещениях граждан, внесение платы за холодное водоснабжение, горячее водоснабжение</w:t>
      </w:r>
      <w:r>
        <w:rPr>
          <w:bCs/>
          <w:color w:val="000000"/>
        </w:rPr>
        <w:t xml:space="preserve"> и водоотведение</w:t>
      </w:r>
      <w:r>
        <w:rPr>
          <w:color w:val="000000"/>
        </w:rPr>
        <w:t xml:space="preserve"> при отсутствии в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</w:t>
      </w:r>
      <w:r>
        <w:t>, установленном действующим законодательством.</w:t>
      </w:r>
    </w:p>
    <w:p w:rsidR="008B7B83" w:rsidRDefault="008B7B83" w:rsidP="008B7B83">
      <w:pPr>
        <w:ind w:firstLine="709"/>
        <w:jc w:val="both"/>
      </w:pPr>
      <w:bookmarkStart w:id="31" w:name="sub_58"/>
      <w:r>
        <w:t>4.8. В случае изменения в установленном порядке тарифов на коммунальные услуги, Управляющая организация применяет новые тарифы со дня вступления в силу соответствующего нормативного акта органов государственной власти субъекта Российской Федерации или органа местного самоуправления</w:t>
      </w:r>
      <w:bookmarkEnd w:id="31"/>
      <w:r>
        <w:t>.</w:t>
      </w:r>
    </w:p>
    <w:p w:rsidR="008B7B83" w:rsidRDefault="008B7B83" w:rsidP="008B7B83">
      <w:pPr>
        <w:jc w:val="center"/>
        <w:rPr>
          <w:rStyle w:val="affb"/>
        </w:rPr>
      </w:pPr>
      <w:r>
        <w:rPr>
          <w:rStyle w:val="affb"/>
        </w:rPr>
        <w:t>5. Ответственность сторон</w:t>
      </w:r>
    </w:p>
    <w:p w:rsidR="008B7B83" w:rsidRDefault="008B7B83" w:rsidP="008B7B83">
      <w:pPr>
        <w:ind w:firstLine="709"/>
        <w:jc w:val="both"/>
      </w:pPr>
      <w:bookmarkStart w:id="32" w:name="sub_61"/>
      <w:bookmarkEnd w:id="29"/>
      <w:r>
        <w:rPr>
          <w:noProof/>
        </w:rPr>
        <w:t xml:space="preserve">5.1. За </w:t>
      </w:r>
      <w:r>
        <w:t>неисполнение</w:t>
      </w:r>
      <w:r>
        <w:rPr>
          <w:noProof/>
        </w:rPr>
        <w:t xml:space="preserve">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8B7B83" w:rsidRDefault="008B7B83" w:rsidP="008B7B83">
      <w:pPr>
        <w:ind w:firstLine="709"/>
        <w:jc w:val="both"/>
      </w:pPr>
      <w:r>
        <w:t xml:space="preserve">5.2. В порядке, установленном законодательством РФ Управляющая организация несёт ответственность за ущерб, причинённый имуществу в Многоквартирном доме, возникший в результате ее действий или бездействий, </w:t>
      </w:r>
      <w:r>
        <w:rPr>
          <w:color w:val="000000"/>
        </w:rPr>
        <w:t xml:space="preserve">за оказание услуг и выполнения работ по управлению, содержанию и ремонту Помещения и Общего имущества в Многоквартирном доме ненадлежащего качества и (или) с перерывами, превышающими установленную </w:t>
      </w:r>
      <w:r>
        <w:rPr>
          <w:color w:val="000000"/>
        </w:rPr>
        <w:lastRenderedPageBreak/>
        <w:t>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продолжительность.</w:t>
      </w:r>
    </w:p>
    <w:p w:rsidR="008B7B83" w:rsidRDefault="008B7B83" w:rsidP="008B7B83">
      <w:pPr>
        <w:ind w:firstLine="709"/>
        <w:jc w:val="both"/>
        <w:rPr>
          <w:noProof/>
        </w:rPr>
      </w:pPr>
      <w:r>
        <w:t>5.3. Управляющая организация несет ответственность перед Собственником за свою работу и за все подрядные организации, с которыми она заключает договор на обслуживание дома.</w:t>
      </w:r>
    </w:p>
    <w:p w:rsidR="008B7B83" w:rsidRDefault="008B7B83" w:rsidP="008B7B83">
      <w:pPr>
        <w:widowControl w:val="0"/>
        <w:ind w:firstLine="709"/>
        <w:jc w:val="both"/>
      </w:pPr>
      <w:r>
        <w:t>5.4.В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установленном законодательством РФ.</w:t>
      </w:r>
    </w:p>
    <w:p w:rsidR="008B7B83" w:rsidRDefault="008B7B83" w:rsidP="008B7B83">
      <w:pPr>
        <w:jc w:val="center"/>
        <w:rPr>
          <w:rStyle w:val="affb"/>
        </w:rPr>
      </w:pPr>
      <w:bookmarkStart w:id="33" w:name="sub_66"/>
      <w:bookmarkEnd w:id="32"/>
      <w:r>
        <w:rPr>
          <w:rStyle w:val="affb"/>
        </w:rPr>
        <w:t xml:space="preserve">           </w:t>
      </w:r>
      <w:bookmarkEnd w:id="33"/>
      <w:r>
        <w:rPr>
          <w:rStyle w:val="affb"/>
        </w:rPr>
        <w:t>6. Контроль над выполнением условий Договора Управляющей организацией</w:t>
      </w:r>
    </w:p>
    <w:p w:rsidR="008B7B83" w:rsidRDefault="008B7B83" w:rsidP="008B7B83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6.1. Контроль </w:t>
      </w:r>
      <w:r>
        <w:t xml:space="preserve">над оказанием услуг и (или) выполнением работ по управлению многоквартирным домом, содержанию и ремонту общего имущества в многоквартирном доме,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 </w:t>
      </w:r>
      <w:r>
        <w:rPr>
          <w:color w:val="000000"/>
        </w:rPr>
        <w:t>осуществляется Собственниками (Советом многоквартирного дома) путем:</w:t>
      </w:r>
    </w:p>
    <w:p w:rsidR="008B7B83" w:rsidRDefault="008B7B83" w:rsidP="008B7B83">
      <w:pPr>
        <w:autoSpaceDE w:val="0"/>
        <w:autoSpaceDN w:val="0"/>
        <w:adjustRightInd w:val="0"/>
        <w:ind w:firstLine="540"/>
        <w:jc w:val="both"/>
      </w:pPr>
      <w:r>
        <w:t>- направления запроса в управляющую организацию с целью получения сведений и документов, связанных с выполнением обязательств по договору управления многоквартирным домом;</w:t>
      </w:r>
    </w:p>
    <w:p w:rsidR="008B7B83" w:rsidRDefault="008B7B83" w:rsidP="008B7B8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ознакомления (за 15 дней до окончания срока действия договора управления многоквартирным домом) с ежегодным письменным отчетом управляющей организации о выполнении договора управления многоквартирным домом;</w:t>
      </w:r>
    </w:p>
    <w:p w:rsidR="008B7B83" w:rsidRDefault="008B7B83" w:rsidP="008B7B83">
      <w:pPr>
        <w:widowControl w:val="0"/>
        <w:ind w:firstLine="709"/>
        <w:jc w:val="both"/>
      </w:pPr>
      <w:r>
        <w:t>- участия в осмотрах (измерениях, испытаниях, проверках) Общего имущества в Многоквартирном доме;</w:t>
      </w:r>
    </w:p>
    <w:p w:rsidR="008B7B83" w:rsidRDefault="008B7B83" w:rsidP="008B7B83">
      <w:pPr>
        <w:widowControl w:val="0"/>
        <w:ind w:firstLine="709"/>
        <w:jc w:val="both"/>
      </w:pPr>
      <w:r>
        <w:t>- ознакомления с содержанием технической документации на Многоквартирный дом;</w:t>
      </w:r>
    </w:p>
    <w:p w:rsidR="008B7B83" w:rsidRDefault="008B7B83" w:rsidP="008B7B83">
      <w:pPr>
        <w:widowControl w:val="0"/>
        <w:ind w:firstLine="709"/>
        <w:jc w:val="both"/>
      </w:pPr>
      <w:r>
        <w:t>- подписания актов выполненных работ в отношении Общего имущества дома и актов снятия показаний общедомовых приборов учета ресурсов.</w:t>
      </w:r>
    </w:p>
    <w:p w:rsidR="008B7B83" w:rsidRDefault="008B7B83" w:rsidP="008B7B83">
      <w:pPr>
        <w:spacing w:line="240" w:lineRule="atLeast"/>
        <w:ind w:firstLine="709"/>
        <w:jc w:val="center"/>
        <w:rPr>
          <w:b/>
        </w:rPr>
      </w:pPr>
      <w:r>
        <w:rPr>
          <w:b/>
        </w:rPr>
        <w:t>7. Порядок изменения обязательств сторон по договору управления многоквартирным домом</w:t>
      </w:r>
    </w:p>
    <w:p w:rsidR="008B7B83" w:rsidRDefault="008B7B83" w:rsidP="008B7B83">
      <w:pPr>
        <w:spacing w:line="240" w:lineRule="atLeast"/>
        <w:ind w:firstLine="709"/>
        <w:jc w:val="both"/>
        <w:rPr>
          <w:b/>
        </w:rPr>
      </w:pPr>
      <w:r>
        <w:t>7.1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8B7B83" w:rsidRDefault="008B7B83" w:rsidP="008B7B83">
      <w:pPr>
        <w:jc w:val="center"/>
        <w:rPr>
          <w:rStyle w:val="affb"/>
        </w:rPr>
      </w:pPr>
      <w:bookmarkStart w:id="34" w:name="sub_9"/>
      <w:bookmarkStart w:id="35" w:name="sub_7"/>
      <w:r>
        <w:rPr>
          <w:rStyle w:val="affb"/>
        </w:rPr>
        <w:t>8. Срок действия Договора</w:t>
      </w:r>
    </w:p>
    <w:p w:rsidR="008B7B83" w:rsidRDefault="008B7B83" w:rsidP="008B7B83">
      <w:pPr>
        <w:pStyle w:val="af8"/>
        <w:ind w:firstLine="709"/>
        <w:rPr>
          <w:rFonts w:ascii="Times New Roman" w:hAnsi="Times New Roman" w:cs="Times New Roman"/>
          <w:noProof/>
          <w:sz w:val="24"/>
          <w:szCs w:val="24"/>
        </w:rPr>
      </w:pPr>
      <w:bookmarkStart w:id="36" w:name="sub_91"/>
      <w:bookmarkEnd w:id="34"/>
      <w:r>
        <w:rPr>
          <w:rFonts w:ascii="Times New Roman" w:hAnsi="Times New Roman" w:cs="Times New Roman"/>
          <w:noProof/>
          <w:sz w:val="24"/>
          <w:szCs w:val="24"/>
        </w:rPr>
        <w:t>8.1.</w:t>
      </w:r>
      <w:bookmarkStart w:id="37" w:name="sub_92"/>
      <w:bookmarkStart w:id="38" w:name="sub_93"/>
      <w:bookmarkEnd w:id="36"/>
      <w:r>
        <w:rPr>
          <w:rFonts w:ascii="Times New Roman" w:hAnsi="Times New Roman" w:cs="Times New Roman"/>
          <w:noProof/>
          <w:sz w:val="24"/>
          <w:szCs w:val="24"/>
        </w:rPr>
        <w:t xml:space="preserve"> Настоящий Договор вступает в силу</w:t>
      </w:r>
      <w:bookmarkEnd w:id="37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 подписания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B83" w:rsidRDefault="008B7B83" w:rsidP="008B7B83">
      <w:pPr>
        <w:widowControl w:val="0"/>
        <w:ind w:firstLine="709"/>
        <w:jc w:val="both"/>
      </w:pPr>
      <w:r>
        <w:t>8.2. Договор заключен на 3 года.</w:t>
      </w:r>
    </w:p>
    <w:p w:rsidR="008B7B83" w:rsidRDefault="008B7B83" w:rsidP="008B7B83">
      <w:pPr>
        <w:widowControl w:val="0"/>
        <w:ind w:firstLine="709"/>
        <w:jc w:val="both"/>
      </w:pPr>
      <w:r>
        <w:t xml:space="preserve">8.3. Изменение и (или) расторжение настоящего Договора осуществляются в порядке, предусмотренном законодательством и положениями Договора. </w:t>
      </w:r>
      <w:bookmarkEnd w:id="38"/>
    </w:p>
    <w:p w:rsidR="008B7B83" w:rsidRDefault="008B7B83" w:rsidP="008B7B83">
      <w:pPr>
        <w:ind w:firstLine="720"/>
        <w:jc w:val="center"/>
        <w:rPr>
          <w:rStyle w:val="af6"/>
          <w:bCs w:val="0"/>
          <w:noProof/>
          <w:color w:val="000000"/>
        </w:rPr>
      </w:pPr>
      <w:r>
        <w:rPr>
          <w:rStyle w:val="af6"/>
          <w:noProof/>
          <w:color w:val="000000"/>
        </w:rPr>
        <w:t>9. Порядок изменения и расторжения Договора</w:t>
      </w:r>
    </w:p>
    <w:p w:rsidR="008B7B83" w:rsidRDefault="008B7B83" w:rsidP="008B7B83">
      <w:pPr>
        <w:ind w:firstLine="720"/>
        <w:jc w:val="both"/>
      </w:pPr>
      <w:r>
        <w:rPr>
          <w:color w:val="000000"/>
        </w:rPr>
        <w:t>9.1. Настоящий Договор может быть расторгнут:</w:t>
      </w:r>
    </w:p>
    <w:p w:rsidR="008B7B83" w:rsidRDefault="008B7B83" w:rsidP="008B7B83">
      <w:pPr>
        <w:ind w:firstLine="720"/>
        <w:jc w:val="both"/>
        <w:rPr>
          <w:color w:val="000000"/>
        </w:rPr>
      </w:pPr>
      <w:r>
        <w:rPr>
          <w:color w:val="000000"/>
        </w:rPr>
        <w:t>9.1.1. По соглашению сторон.</w:t>
      </w:r>
    </w:p>
    <w:p w:rsidR="008B7B83" w:rsidRDefault="008B7B83" w:rsidP="008B7B83">
      <w:pPr>
        <w:ind w:firstLine="720"/>
        <w:jc w:val="both"/>
        <w:rPr>
          <w:color w:val="000000"/>
        </w:rPr>
      </w:pPr>
      <w:r>
        <w:rPr>
          <w:color w:val="000000"/>
        </w:rPr>
        <w:t>9.1.2. В судебном порядке.</w:t>
      </w:r>
    </w:p>
    <w:p w:rsidR="008B7B83" w:rsidRDefault="008B7B83" w:rsidP="008B7B83">
      <w:pPr>
        <w:ind w:firstLine="720"/>
        <w:jc w:val="both"/>
        <w:rPr>
          <w:color w:val="000000"/>
        </w:rPr>
      </w:pPr>
      <w:r>
        <w:rPr>
          <w:color w:val="000000"/>
        </w:rPr>
        <w:t>9.1.3. В иных случаях, предусмотренных действующим законодательством.</w:t>
      </w:r>
    </w:p>
    <w:p w:rsidR="008B7B83" w:rsidRDefault="008B7B83" w:rsidP="008B7B83">
      <w:pPr>
        <w:ind w:firstLine="720"/>
        <w:jc w:val="both"/>
        <w:rPr>
          <w:color w:val="000000"/>
        </w:rPr>
      </w:pPr>
      <w:r>
        <w:rPr>
          <w:color w:val="000000"/>
        </w:rPr>
        <w:t>9.1.4. Вследствие наступления обстоятельств непреодолимой силы в соответствии с разделом 10 Договора.</w:t>
      </w:r>
    </w:p>
    <w:p w:rsidR="008B7B83" w:rsidRDefault="008B7B83" w:rsidP="008B7B83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9.2.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Договора, а также не является </w:t>
      </w:r>
      <w:r>
        <w:rPr>
          <w:color w:val="000000"/>
        </w:rPr>
        <w:lastRenderedPageBreak/>
        <w:t>основанием для неисполнения Управляющей организацией оплаченных работ и услуг в рамках Договора.</w:t>
      </w:r>
    </w:p>
    <w:p w:rsidR="008B7B83" w:rsidRDefault="008B7B83" w:rsidP="008B7B83">
      <w:pPr>
        <w:ind w:firstLine="720"/>
        <w:jc w:val="both"/>
        <w:rPr>
          <w:color w:val="000000"/>
        </w:rPr>
      </w:pPr>
      <w:r>
        <w:rPr>
          <w:color w:val="000000"/>
        </w:rPr>
        <w:t>9.3. В случае переплаты Собственником (нанимателем, арендатором) средств за услуги по Договору на момент его расторжения,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8B7B83" w:rsidRDefault="008B7B83" w:rsidP="008B7B83">
      <w:pPr>
        <w:ind w:firstLine="720"/>
        <w:jc w:val="both"/>
        <w:rPr>
          <w:color w:val="000000"/>
        </w:rPr>
      </w:pPr>
      <w:r>
        <w:rPr>
          <w:color w:val="000000"/>
        </w:rPr>
        <w:t>9.4. Изменение условий Договора осуществляется в порядке, предусмотренном жилищным и гражданским законодательством Российской Федерации.</w:t>
      </w:r>
      <w:bookmarkStart w:id="39" w:name="sub_8"/>
      <w:bookmarkEnd w:id="35"/>
    </w:p>
    <w:p w:rsidR="008B7B83" w:rsidRDefault="008B7B83" w:rsidP="008B7B83">
      <w:pPr>
        <w:jc w:val="center"/>
        <w:rPr>
          <w:rStyle w:val="affb"/>
        </w:rPr>
      </w:pPr>
      <w:r>
        <w:rPr>
          <w:rStyle w:val="affb"/>
        </w:rPr>
        <w:t>10. Обстоятельства непреодолимой силы</w:t>
      </w:r>
    </w:p>
    <w:bookmarkEnd w:id="39"/>
    <w:p w:rsidR="008B7B83" w:rsidRDefault="008B7B83" w:rsidP="008B7B83">
      <w:pPr>
        <w:widowControl w:val="0"/>
        <w:ind w:firstLine="709"/>
        <w:jc w:val="both"/>
      </w:pPr>
      <w:r>
        <w:rPr>
          <w:noProof/>
        </w:rPr>
        <w:t>10.1. Управляющая организация</w:t>
      </w:r>
      <w:r>
        <w:t>, не исполнившая или ненадлежащим образом исполнившая обязательства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Российской Федерации законодательных актов, препятствующих исполнению условий Договора, и иные, не зависящие от Сторон обстоятельства. При этом к таким обстоятельствам не относятся, в частности: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8B7B83" w:rsidRDefault="008B7B83" w:rsidP="008B7B83">
      <w:pPr>
        <w:pStyle w:val="af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10.2. При наступлении обстоятельств непреодолимой силы Управляющая организация осуществляет указанные в Договоре работы и услуги по содержанию и ремонту Помещения и Общего имущества в Многоквартирном доме согласно п. 10.1 настоящего Договора.</w:t>
      </w:r>
    </w:p>
    <w:p w:rsidR="008B7B83" w:rsidRDefault="008B7B83" w:rsidP="008B7B83">
      <w:pPr>
        <w:pStyle w:val="af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8B7B83" w:rsidRDefault="008B7B83" w:rsidP="008B7B83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8B7B83" w:rsidRDefault="008B7B83" w:rsidP="008B7B83">
      <w:pPr>
        <w:jc w:val="center"/>
        <w:rPr>
          <w:rStyle w:val="affb"/>
        </w:rPr>
      </w:pPr>
      <w:r>
        <w:rPr>
          <w:rStyle w:val="affb"/>
        </w:rPr>
        <w:t>11. Особые условия</w:t>
      </w:r>
    </w:p>
    <w:p w:rsidR="008B7B83" w:rsidRDefault="008B7B83" w:rsidP="008B7B83">
      <w:pPr>
        <w:pStyle w:val="af8"/>
        <w:ind w:firstLine="709"/>
        <w:rPr>
          <w:rFonts w:ascii="Times New Roman" w:hAnsi="Times New Roman" w:cs="Times New Roman"/>
          <w:noProof/>
          <w:sz w:val="24"/>
          <w:szCs w:val="24"/>
        </w:rPr>
      </w:pPr>
      <w:bookmarkStart w:id="40" w:name="sub_71"/>
      <w:r>
        <w:rPr>
          <w:rFonts w:ascii="Times New Roman" w:hAnsi="Times New Roman" w:cs="Times New Roman"/>
          <w:noProof/>
          <w:sz w:val="24"/>
          <w:szCs w:val="24"/>
        </w:rPr>
        <w:t>11.1. Собственник помещения дает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обезличивание, блокирование, уничтожение персональных данных. 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платежей.</w:t>
      </w:r>
    </w:p>
    <w:p w:rsidR="008B7B83" w:rsidRDefault="008B7B83" w:rsidP="008B7B83">
      <w:pPr>
        <w:pStyle w:val="af8"/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11.2. Все споры, возникшие из Договора или в связи с ним, </w:t>
      </w:r>
      <w:bookmarkEnd w:id="40"/>
      <w:r>
        <w:rPr>
          <w:rFonts w:ascii="Times New Roman" w:hAnsi="Times New Roman" w:cs="Times New Roman"/>
          <w:noProof/>
          <w:sz w:val="24"/>
          <w:szCs w:val="24"/>
        </w:rPr>
        <w:t>разрешаются Сторонами является для Сторон обязательным. Срок ответа на претензию – 15 (пятнадцать) дней с момента получения. В случае, если Стороны не могут достичь взаимного соглашения, споры и разногласия разрешаются в судебном порядке по заявлению одной из Сторон. Все споры подлежат рассмотрению в суде по месту нахождения Управляющей организации.</w:t>
      </w:r>
    </w:p>
    <w:p w:rsidR="008B7B83" w:rsidRDefault="008B7B83" w:rsidP="008B7B83">
      <w:pPr>
        <w:ind w:firstLine="708"/>
        <w:jc w:val="both"/>
        <w:rPr>
          <w:rStyle w:val="af6"/>
          <w:b w:val="0"/>
          <w:bCs w:val="0"/>
        </w:rPr>
      </w:pPr>
      <w:r>
        <w:t>11.4. Уступка прав требования и перевод долга по Договору Управляющей организацией без уведомления Собственника или в его лице совета дома, не допускается.</w:t>
      </w:r>
    </w:p>
    <w:p w:rsidR="008B7B83" w:rsidRDefault="008B7B83" w:rsidP="008B7B83">
      <w:pPr>
        <w:pStyle w:val="af8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Style w:val="af6"/>
          <w:rFonts w:ascii="Times New Roman" w:hAnsi="Times New Roman" w:cs="Times New Roman"/>
          <w:noProof/>
          <w:color w:val="000000"/>
          <w:sz w:val="24"/>
          <w:szCs w:val="24"/>
        </w:rPr>
        <w:t>12. Заключительные положения</w:t>
      </w:r>
    </w:p>
    <w:p w:rsidR="008B7B83" w:rsidRDefault="008B7B83" w:rsidP="008B7B83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Настоящий Договор составлен в двух экземплярах на русском языке, оба экземпляра идентичны и имеют одинаковую силу. Один экземпляр Договора находится у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Управляющей организации, другой экземпляр – у собственника помещения дома</w:t>
      </w:r>
    </w:p>
    <w:p w:rsidR="008B7B83" w:rsidRDefault="008B7B83" w:rsidP="008B7B83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В вопросах, не урегулированных настоящим Договором, Стороны руководствуются законодательством Российской Федерации.</w:t>
      </w:r>
    </w:p>
    <w:p w:rsidR="008B7B83" w:rsidRDefault="008B7B83" w:rsidP="00FA09C0">
      <w:pPr>
        <w:numPr>
          <w:ilvl w:val="1"/>
          <w:numId w:val="6"/>
        </w:numPr>
        <w:ind w:left="0" w:firstLine="709"/>
        <w:jc w:val="both"/>
      </w:pPr>
      <w:r>
        <w:t>Все Приложения и Соглашения к настоящему Договору подписанные Сторонами являются его неотъемлемой частью и применяются с учетом положений настоящего Договора.</w:t>
      </w:r>
    </w:p>
    <w:p w:rsidR="008B7B83" w:rsidRDefault="008B7B83" w:rsidP="008B7B83">
      <w:pPr>
        <w:rPr>
          <w:b/>
        </w:rPr>
      </w:pPr>
      <w:r>
        <w:rPr>
          <w:b/>
        </w:rPr>
        <w:t xml:space="preserve">        </w:t>
      </w:r>
    </w:p>
    <w:p w:rsidR="008B7B83" w:rsidRDefault="008B7B83" w:rsidP="008B7B83">
      <w:pPr>
        <w:rPr>
          <w:b/>
          <w:i/>
        </w:rPr>
      </w:pPr>
      <w:r>
        <w:rPr>
          <w:b/>
          <w:i/>
        </w:rPr>
        <w:t>Приложения:</w:t>
      </w:r>
    </w:p>
    <w:p w:rsidR="008B7B83" w:rsidRDefault="008B7B83" w:rsidP="008B7B83">
      <w:pPr>
        <w:pStyle w:val="HTML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 xml:space="preserve"> – Состав Общего имущества Многоквартирного дома;</w:t>
      </w:r>
    </w:p>
    <w:p w:rsidR="008B7B83" w:rsidRDefault="008B7B83" w:rsidP="008B7B83">
      <w:pPr>
        <w:autoSpaceDE w:val="0"/>
        <w:autoSpaceDN w:val="0"/>
        <w:adjustRightInd w:val="0"/>
      </w:pPr>
      <w:r>
        <w:rPr>
          <w:b/>
          <w:i/>
        </w:rPr>
        <w:t>Приложение № 2</w:t>
      </w:r>
      <w:r>
        <w:t xml:space="preserve"> – Перечень работ и услуг по содержанию и ремонту общего имущества в многоквартирном доме;</w:t>
      </w:r>
    </w:p>
    <w:p w:rsidR="008B7B83" w:rsidRDefault="008B7B83" w:rsidP="008B7B83">
      <w:pPr>
        <w:pStyle w:val="HTML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 3</w:t>
      </w:r>
      <w:r>
        <w:rPr>
          <w:rFonts w:ascii="Times New Roman" w:hAnsi="Times New Roman"/>
          <w:sz w:val="24"/>
          <w:szCs w:val="24"/>
        </w:rPr>
        <w:t xml:space="preserve"> – Перечень коммунальных услуг;</w:t>
      </w:r>
    </w:p>
    <w:p w:rsidR="008B7B83" w:rsidRDefault="008B7B83" w:rsidP="008B7B83">
      <w:pPr>
        <w:shd w:val="clear" w:color="auto" w:fill="FFFFFF"/>
      </w:pPr>
      <w:r>
        <w:rPr>
          <w:b/>
          <w:i/>
        </w:rPr>
        <w:t>Приложение № 4</w:t>
      </w:r>
      <w:r>
        <w:t xml:space="preserve"> – Схема разграничения ответственности;</w:t>
      </w:r>
    </w:p>
    <w:p w:rsidR="008B7B83" w:rsidRDefault="008B7B83" w:rsidP="008B7B83">
      <w:pPr>
        <w:shd w:val="clear" w:color="auto" w:fill="FFFFFF"/>
      </w:pPr>
      <w:r>
        <w:rPr>
          <w:b/>
          <w:i/>
        </w:rPr>
        <w:t>Приложение № 5</w:t>
      </w:r>
      <w:r>
        <w:t xml:space="preserve"> -</w:t>
      </w:r>
      <w:r>
        <w:rPr>
          <w:b/>
          <w:i/>
        </w:rPr>
        <w:t xml:space="preserve">  </w:t>
      </w:r>
      <w:r>
        <w:t>Перечень дополнительных мероприятий.</w:t>
      </w:r>
    </w:p>
    <w:p w:rsidR="008B7B83" w:rsidRDefault="008B7B83" w:rsidP="008B7B83">
      <w:pPr>
        <w:jc w:val="center"/>
        <w:rPr>
          <w:rStyle w:val="affb"/>
        </w:rPr>
      </w:pPr>
      <w:r>
        <w:rPr>
          <w:rStyle w:val="affb"/>
        </w:rPr>
        <w:t>13. Реквизиты и подписи сторон</w:t>
      </w:r>
    </w:p>
    <w:p w:rsidR="008B7B83" w:rsidRDefault="008B7B83" w:rsidP="008B7B83">
      <w:pPr>
        <w:jc w:val="center"/>
        <w:rPr>
          <w:rStyle w:val="affb"/>
        </w:rPr>
      </w:pPr>
    </w:p>
    <w:p w:rsidR="008B7B83" w:rsidRDefault="008B7B83" w:rsidP="008B7B83">
      <w:pPr>
        <w:tabs>
          <w:tab w:val="left" w:pos="2760"/>
        </w:tabs>
        <w:spacing w:line="276" w:lineRule="auto"/>
      </w:pPr>
      <w:r>
        <w:rPr>
          <w:b/>
        </w:rPr>
        <w:t>Исполнитель:</w:t>
      </w:r>
    </w:p>
    <w:p w:rsidR="008B7B83" w:rsidRDefault="008B7B83" w:rsidP="008B7B83">
      <w:pPr>
        <w:spacing w:line="276" w:lineRule="auto"/>
        <w:jc w:val="both"/>
        <w:rPr>
          <w:b/>
        </w:rPr>
      </w:pPr>
      <w:r>
        <w:rPr>
          <w:b/>
        </w:rPr>
        <w:t>ООО «АЙКОН-Эксплуатация»</w:t>
      </w:r>
    </w:p>
    <w:p w:rsidR="008B7B83" w:rsidRDefault="008B7B83" w:rsidP="008B7B83">
      <w:pPr>
        <w:spacing w:line="276" w:lineRule="auto"/>
        <w:jc w:val="both"/>
      </w:pPr>
      <w:r>
        <w:rPr>
          <w:rFonts w:eastAsiaTheme="minorEastAsia"/>
        </w:rPr>
        <w:t xml:space="preserve">141544, Московская область, Солнечногорский район, поселок Санатория Энергия дом 4, комната 5, </w:t>
      </w:r>
      <w:r>
        <w:t xml:space="preserve">ИНН </w:t>
      </w:r>
      <w:r>
        <w:rPr>
          <w:rFonts w:eastAsiaTheme="minorEastAsia"/>
        </w:rPr>
        <w:t xml:space="preserve">5044098730 </w:t>
      </w:r>
      <w:r>
        <w:t xml:space="preserve">КПП </w:t>
      </w:r>
      <w:r>
        <w:rPr>
          <w:rFonts w:eastAsiaTheme="minorEastAsia"/>
        </w:rPr>
        <w:t>504401001</w:t>
      </w:r>
    </w:p>
    <w:p w:rsidR="008B7B83" w:rsidRDefault="008B7B83" w:rsidP="008B7B83">
      <w:pPr>
        <w:spacing w:line="276" w:lineRule="auto"/>
      </w:pPr>
      <w:r>
        <w:t xml:space="preserve">р/счет № </w:t>
      </w:r>
      <w:r>
        <w:rPr>
          <w:rFonts w:eastAsiaTheme="minorEastAsia"/>
          <w:bCs/>
        </w:rPr>
        <w:t xml:space="preserve">40702810738000119684 </w:t>
      </w:r>
      <w:r>
        <w:t>в</w:t>
      </w:r>
      <w:r>
        <w:rPr>
          <w:rFonts w:eastAsiaTheme="minorEastAsia"/>
        </w:rPr>
        <w:t xml:space="preserve"> ПАО СБЕРБАНК</w:t>
      </w:r>
      <w:r>
        <w:t xml:space="preserve"> к/сч. </w:t>
      </w:r>
      <w:r>
        <w:rPr>
          <w:rFonts w:eastAsiaTheme="minorEastAsia"/>
        </w:rPr>
        <w:t>30101810400000000225</w:t>
      </w:r>
    </w:p>
    <w:p w:rsidR="008B7B83" w:rsidRDefault="008B7B83" w:rsidP="008B7B83">
      <w:r>
        <w:t xml:space="preserve">БИК </w:t>
      </w:r>
      <w:r>
        <w:rPr>
          <w:rFonts w:eastAsiaTheme="minorEastAsia"/>
        </w:rPr>
        <w:t>044525225</w:t>
      </w:r>
    </w:p>
    <w:p w:rsidR="008B7B83" w:rsidRDefault="008B7B83" w:rsidP="008B7B83">
      <w:r>
        <w:t>Генеральный директор</w:t>
      </w:r>
    </w:p>
    <w:p w:rsidR="008B7B83" w:rsidRDefault="008B7B83" w:rsidP="008B7B83"/>
    <w:p w:rsidR="008B7B83" w:rsidRDefault="008B7B83" w:rsidP="008B7B83">
      <w:r>
        <w:t xml:space="preserve"> </w:t>
      </w:r>
    </w:p>
    <w:p w:rsidR="008B7B83" w:rsidRDefault="008B7B83" w:rsidP="008B7B83">
      <w:r>
        <w:t>___________________ /Ю.В.Афанасьева</w:t>
      </w:r>
    </w:p>
    <w:p w:rsidR="008B7B83" w:rsidRDefault="008B7B83" w:rsidP="008B7B83">
      <w:r>
        <w:t xml:space="preserve">         </w:t>
      </w:r>
    </w:p>
    <w:p w:rsidR="008B7B83" w:rsidRDefault="008B7B83" w:rsidP="008B7B83">
      <w:pPr>
        <w:shd w:val="clear" w:color="auto" w:fill="FFFFFF"/>
        <w:jc w:val="center"/>
        <w:rPr>
          <w:b/>
        </w:rPr>
      </w:pPr>
      <w:r>
        <w:rPr>
          <w:b/>
        </w:rPr>
        <w:t>Собственники помещений в многоквартирном жилом доме</w:t>
      </w:r>
    </w:p>
    <w:p w:rsidR="008B7B83" w:rsidRDefault="008B7B83" w:rsidP="008B7B83">
      <w:pPr>
        <w:shd w:val="clear" w:color="auto" w:fill="FFFFFF"/>
        <w:jc w:val="center"/>
        <w:rPr>
          <w:b/>
        </w:rPr>
      </w:pPr>
      <w:r>
        <w:rPr>
          <w:b/>
        </w:rPr>
        <w:t>(подписывают все собственники, принявшие на общем собрании решение о заключении договора)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5"/>
      </w:tblGrid>
      <w:tr w:rsidR="008B7B83" w:rsidTr="008B7B83">
        <w:trPr>
          <w:trHeight w:val="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B83" w:rsidRDefault="008B7B83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Собственник:</w:t>
            </w:r>
          </w:p>
          <w:p w:rsidR="008B7B83" w:rsidRDefault="008B7B83">
            <w:pPr>
              <w:tabs>
                <w:tab w:val="left" w:pos="2760"/>
              </w:tabs>
              <w:spacing w:line="276" w:lineRule="auto"/>
            </w:pPr>
            <w:r>
              <w:rPr>
                <w:spacing w:val="4"/>
              </w:rPr>
              <w:t xml:space="preserve">ФИО </w:t>
            </w:r>
          </w:p>
          <w:p w:rsidR="008B7B83" w:rsidRDefault="008B7B83">
            <w:pPr>
              <w:tabs>
                <w:tab w:val="left" w:pos="2760"/>
              </w:tabs>
              <w:spacing w:line="276" w:lineRule="auto"/>
            </w:pPr>
          </w:p>
          <w:p w:rsidR="008B7B83" w:rsidRDefault="008B7B83">
            <w:pPr>
              <w:tabs>
                <w:tab w:val="left" w:pos="2760"/>
              </w:tabs>
              <w:spacing w:line="276" w:lineRule="auto"/>
              <w:rPr>
                <w:spacing w:val="4"/>
              </w:rPr>
            </w:pPr>
            <w:r>
              <w:rPr>
                <w:spacing w:val="4"/>
              </w:rPr>
              <w:t xml:space="preserve">Паспорт серия </w:t>
            </w:r>
          </w:p>
          <w:p w:rsidR="008B7B83" w:rsidRDefault="008B7B83">
            <w:pPr>
              <w:tabs>
                <w:tab w:val="left" w:pos="2760"/>
              </w:tabs>
              <w:spacing w:line="276" w:lineRule="auto"/>
              <w:rPr>
                <w:spacing w:val="4"/>
              </w:rPr>
            </w:pPr>
          </w:p>
          <w:p w:rsidR="008B7B83" w:rsidRDefault="008B7B83">
            <w:pPr>
              <w:tabs>
                <w:tab w:val="left" w:pos="2760"/>
              </w:tabs>
              <w:spacing w:line="276" w:lineRule="auto"/>
            </w:pPr>
            <w:r>
              <w:rPr>
                <w:spacing w:val="4"/>
              </w:rPr>
              <w:t xml:space="preserve">дата выдачи </w:t>
            </w:r>
          </w:p>
          <w:p w:rsidR="008B7B83" w:rsidRDefault="008B7B83">
            <w:pPr>
              <w:tabs>
                <w:tab w:val="left" w:pos="2760"/>
              </w:tabs>
              <w:spacing w:line="276" w:lineRule="auto"/>
              <w:rPr>
                <w:spacing w:val="4"/>
              </w:rPr>
            </w:pPr>
          </w:p>
          <w:p w:rsidR="008B7B83" w:rsidRDefault="00FE2ED1">
            <w:pPr>
              <w:pBdr>
                <w:bottom w:val="single" w:sz="12" w:space="1" w:color="auto"/>
              </w:pBdr>
              <w:tabs>
                <w:tab w:val="left" w:pos="2760"/>
              </w:tabs>
              <w:spacing w:line="276" w:lineRule="auto"/>
            </w:pPr>
            <w:r>
              <w:t>зарегистрирован по адресу:</w:t>
            </w:r>
          </w:p>
          <w:p w:rsidR="008B7B83" w:rsidRDefault="008B7B83">
            <w:pPr>
              <w:pBdr>
                <w:bottom w:val="single" w:sz="12" w:space="1" w:color="auto"/>
              </w:pBdr>
              <w:tabs>
                <w:tab w:val="left" w:pos="2760"/>
              </w:tabs>
              <w:spacing w:line="276" w:lineRule="auto"/>
            </w:pPr>
          </w:p>
          <w:p w:rsidR="008B7B83" w:rsidRDefault="008B7B83">
            <w:pPr>
              <w:pBdr>
                <w:bottom w:val="single" w:sz="12" w:space="1" w:color="auto"/>
              </w:pBdr>
              <w:tabs>
                <w:tab w:val="left" w:pos="2760"/>
              </w:tabs>
              <w:spacing w:line="276" w:lineRule="auto"/>
            </w:pPr>
            <w:r>
              <w:t xml:space="preserve"> Конт</w:t>
            </w:r>
            <w:r w:rsidR="001976E4">
              <w:t xml:space="preserve">актный телефон: +7 </w:t>
            </w:r>
          </w:p>
          <w:p w:rsidR="008B7B83" w:rsidRDefault="008B7B83">
            <w:pPr>
              <w:pBdr>
                <w:bottom w:val="single" w:sz="12" w:space="1" w:color="auto"/>
              </w:pBdr>
              <w:tabs>
                <w:tab w:val="left" w:pos="2760"/>
              </w:tabs>
              <w:spacing w:line="276" w:lineRule="auto"/>
            </w:pPr>
          </w:p>
          <w:p w:rsidR="008B7B83" w:rsidRDefault="008B7B83">
            <w:pPr>
              <w:pBdr>
                <w:bottom w:val="single" w:sz="12" w:space="1" w:color="auto"/>
              </w:pBdr>
              <w:tabs>
                <w:tab w:val="left" w:pos="2760"/>
              </w:tabs>
              <w:spacing w:line="276" w:lineRule="auto"/>
            </w:pPr>
            <w:r>
              <w:t>адрес электронной почты: ___________________________________________________</w:t>
            </w:r>
          </w:p>
          <w:p w:rsidR="008B7B83" w:rsidRDefault="008B7B83">
            <w:pPr>
              <w:pBdr>
                <w:bottom w:val="single" w:sz="12" w:space="1" w:color="auto"/>
              </w:pBdr>
              <w:tabs>
                <w:tab w:val="left" w:pos="2760"/>
              </w:tabs>
              <w:spacing w:line="276" w:lineRule="auto"/>
            </w:pPr>
          </w:p>
          <w:p w:rsidR="008B7B83" w:rsidRDefault="008B7B83">
            <w:pPr>
              <w:pBdr>
                <w:bottom w:val="single" w:sz="12" w:space="1" w:color="auto"/>
              </w:pBdr>
              <w:tabs>
                <w:tab w:val="left" w:pos="2760"/>
              </w:tabs>
              <w:spacing w:line="276" w:lineRule="auto"/>
            </w:pPr>
            <w:r>
              <w:t xml:space="preserve">Помещение, принадлежащее собственнику в многоквартирном жилом доме по адресу: Московская область, Солнечногорский муниципальный район, сельское поселение Кутузовское, деревня Рузино, Микрорайон «Кутузовский», дом № 2: </w:t>
            </w:r>
          </w:p>
          <w:p w:rsidR="008B7B83" w:rsidRDefault="001976E4">
            <w:pPr>
              <w:pBdr>
                <w:bottom w:val="single" w:sz="12" w:space="1" w:color="auto"/>
              </w:pBdr>
              <w:tabs>
                <w:tab w:val="left" w:pos="2760"/>
              </w:tabs>
              <w:spacing w:line="276" w:lineRule="auto"/>
            </w:pPr>
            <w:r>
              <w:t xml:space="preserve">Квартира (кладовка) </w:t>
            </w:r>
            <w:r w:rsidR="00FE2ED1">
              <w:t xml:space="preserve">№  общей площадью </w:t>
            </w:r>
            <w:r w:rsidR="008B7B83">
              <w:t xml:space="preserve"> (площадь без учета балконов и лоджий)</w:t>
            </w:r>
          </w:p>
          <w:p w:rsidR="008B7B83" w:rsidRDefault="008B7B83">
            <w:pPr>
              <w:pBdr>
                <w:bottom w:val="single" w:sz="12" w:space="1" w:color="auto"/>
              </w:pBdr>
              <w:tabs>
                <w:tab w:val="left" w:pos="2760"/>
                <w:tab w:val="right" w:pos="9423"/>
              </w:tabs>
              <w:spacing w:line="276" w:lineRule="auto"/>
              <w:rPr>
                <w:rFonts w:asciiTheme="minorHAnsi" w:eastAsiaTheme="minorEastAsia" w:hAnsiTheme="minorHAnsi"/>
              </w:rPr>
            </w:pPr>
            <w:r>
              <w:tab/>
            </w:r>
          </w:p>
        </w:tc>
      </w:tr>
    </w:tbl>
    <w:p w:rsidR="008B7B83" w:rsidRDefault="008B7B83"/>
    <w:p w:rsidR="008B7B83" w:rsidRDefault="008B7B83">
      <w:pPr>
        <w:spacing w:after="160" w:line="259" w:lineRule="auto"/>
      </w:pPr>
      <w:r>
        <w:br w:type="page"/>
      </w:r>
    </w:p>
    <w:p w:rsidR="008B7B83" w:rsidRDefault="008B7B83" w:rsidP="008B7B83">
      <w:pPr>
        <w:pStyle w:val="37"/>
        <w:shd w:val="clear" w:color="auto" w:fill="auto"/>
        <w:spacing w:line="238" w:lineRule="exact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Приложение №1 </w:t>
      </w:r>
    </w:p>
    <w:p w:rsidR="008B7B83" w:rsidRDefault="008B7B83" w:rsidP="008B7B83">
      <w:pPr>
        <w:pStyle w:val="37"/>
        <w:shd w:val="clear" w:color="auto" w:fill="auto"/>
        <w:tabs>
          <w:tab w:val="left" w:pos="9192"/>
        </w:tabs>
        <w:spacing w:line="238" w:lineRule="exact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управления многоквартирным домом</w:t>
      </w:r>
    </w:p>
    <w:p w:rsidR="008B7B83" w:rsidRDefault="008B7B83" w:rsidP="008B7B83">
      <w:pPr>
        <w:pStyle w:val="37"/>
        <w:shd w:val="clear" w:color="auto" w:fill="auto"/>
        <w:tabs>
          <w:tab w:val="left" w:pos="9192"/>
        </w:tabs>
        <w:spacing w:line="238" w:lineRule="exact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от 27 окт</w:t>
      </w:r>
      <w:r w:rsidR="00FE2ED1">
        <w:rPr>
          <w:sz w:val="24"/>
          <w:szCs w:val="24"/>
        </w:rPr>
        <w:t>ября 2017 г. № 0053-17-АЭ-ДУ-2</w:t>
      </w:r>
    </w:p>
    <w:p w:rsidR="008B7B83" w:rsidRDefault="008B7B83" w:rsidP="008B7B83">
      <w:pPr>
        <w:pStyle w:val="37"/>
        <w:shd w:val="clear" w:color="auto" w:fill="auto"/>
        <w:tabs>
          <w:tab w:val="left" w:pos="9192"/>
        </w:tabs>
        <w:spacing w:line="238" w:lineRule="exact"/>
        <w:ind w:firstLine="360"/>
        <w:jc w:val="right"/>
        <w:rPr>
          <w:sz w:val="24"/>
          <w:szCs w:val="24"/>
        </w:rPr>
      </w:pPr>
    </w:p>
    <w:p w:rsidR="008B7B83" w:rsidRDefault="008B7B83" w:rsidP="008B7B83">
      <w:pPr>
        <w:pStyle w:val="37"/>
        <w:shd w:val="clear" w:color="auto" w:fill="auto"/>
        <w:tabs>
          <w:tab w:val="left" w:pos="9192"/>
        </w:tabs>
        <w:spacing w:line="238" w:lineRule="exact"/>
        <w:ind w:firstLine="360"/>
        <w:jc w:val="right"/>
        <w:rPr>
          <w:sz w:val="24"/>
          <w:szCs w:val="24"/>
        </w:rPr>
      </w:pPr>
    </w:p>
    <w:p w:rsidR="008B7B83" w:rsidRDefault="008B7B83" w:rsidP="008B7B83">
      <w:pPr>
        <w:widowControl w:val="0"/>
        <w:spacing w:line="274" w:lineRule="exact"/>
        <w:jc w:val="center"/>
        <w:rPr>
          <w:b/>
          <w:bCs/>
        </w:rPr>
      </w:pPr>
      <w:r>
        <w:rPr>
          <w:b/>
          <w:bCs/>
        </w:rPr>
        <w:t xml:space="preserve">Состав и состояние общего имущества в многоквартирном доме </w:t>
      </w:r>
    </w:p>
    <w:p w:rsidR="008B7B83" w:rsidRDefault="008B7B83" w:rsidP="008B7B83">
      <w:pPr>
        <w:widowControl w:val="0"/>
        <w:spacing w:line="274" w:lineRule="exact"/>
        <w:jc w:val="center"/>
        <w:rPr>
          <w:b/>
          <w:bCs/>
        </w:rPr>
      </w:pPr>
      <w:r>
        <w:rPr>
          <w:b/>
          <w:bCs/>
        </w:rPr>
        <w:t xml:space="preserve">по адресу: </w:t>
      </w:r>
      <w:r>
        <w:rPr>
          <w:color w:val="000000"/>
          <w:u w:val="single"/>
        </w:rPr>
        <w:t xml:space="preserve">Московская область, </w:t>
      </w:r>
      <w:r>
        <w:rPr>
          <w:rFonts w:eastAsia="Arial Unicode MS"/>
          <w:color w:val="000000"/>
          <w:u w:val="single"/>
        </w:rPr>
        <w:t xml:space="preserve">Солнечногорский </w:t>
      </w:r>
      <w:r>
        <w:rPr>
          <w:color w:val="000000"/>
          <w:u w:val="single"/>
        </w:rPr>
        <w:t xml:space="preserve">муниципальный </w:t>
      </w:r>
      <w:r>
        <w:rPr>
          <w:rFonts w:eastAsia="Arial Unicode MS"/>
          <w:color w:val="000000"/>
          <w:u w:val="single"/>
        </w:rPr>
        <w:t xml:space="preserve">район, </w:t>
      </w:r>
      <w:r>
        <w:rPr>
          <w:color w:val="000000"/>
          <w:u w:val="single"/>
        </w:rPr>
        <w:t>сельское поселение Кутузовское, деревня</w:t>
      </w:r>
      <w:r>
        <w:rPr>
          <w:rFonts w:eastAsia="Arial Unicode MS"/>
          <w:color w:val="000000"/>
          <w:u w:val="single"/>
        </w:rPr>
        <w:t xml:space="preserve"> Рузино</w:t>
      </w:r>
      <w:r>
        <w:rPr>
          <w:color w:val="000000"/>
          <w:u w:val="single"/>
        </w:rPr>
        <w:t>, Микрорайон «Кутузовский», дом № 2.</w:t>
      </w:r>
    </w:p>
    <w:p w:rsidR="008B7B83" w:rsidRDefault="008B7B83" w:rsidP="008B7B83">
      <w:pPr>
        <w:widowControl w:val="0"/>
        <w:spacing w:line="200" w:lineRule="exact"/>
        <w:jc w:val="center"/>
      </w:pPr>
    </w:p>
    <w:tbl>
      <w:tblPr>
        <w:tblOverlap w:val="never"/>
        <w:tblW w:w="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3686"/>
        <w:gridCol w:w="3969"/>
      </w:tblGrid>
      <w:tr w:rsidR="008B7B83" w:rsidTr="008B7B83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7B83" w:rsidRDefault="008B7B83">
            <w:pPr>
              <w:widowControl w:val="0"/>
              <w:spacing w:line="230" w:lineRule="exact"/>
              <w:jc w:val="center"/>
            </w:pPr>
            <w:r>
              <w:rPr>
                <w:bCs/>
                <w:color w:val="000000"/>
              </w:rPr>
              <w:t>Наименование элемента общего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7B83" w:rsidRDefault="008B7B83">
            <w:pPr>
              <w:widowControl w:val="0"/>
              <w:spacing w:line="190" w:lineRule="exact"/>
              <w:jc w:val="center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spacing w:line="190" w:lineRule="exact"/>
              <w:jc w:val="center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spacing w:line="19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Параметры</w:t>
            </w:r>
          </w:p>
          <w:p w:rsidR="008B7B83" w:rsidRDefault="008B7B83">
            <w:pPr>
              <w:widowControl w:val="0"/>
              <w:spacing w:line="190" w:lineRule="exact"/>
              <w:jc w:val="center"/>
            </w:pPr>
          </w:p>
          <w:p w:rsidR="008B7B83" w:rsidRDefault="008B7B83">
            <w:pPr>
              <w:widowControl w:val="0"/>
              <w:tabs>
                <w:tab w:val="left" w:leader="underscore" w:pos="443"/>
              </w:tabs>
              <w:spacing w:line="19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B83" w:rsidRDefault="008B7B83">
            <w:pPr>
              <w:widowControl w:val="0"/>
              <w:spacing w:line="190" w:lineRule="exact"/>
              <w:jc w:val="center"/>
            </w:pPr>
            <w:r>
              <w:rPr>
                <w:bCs/>
                <w:color w:val="000000"/>
              </w:rPr>
              <w:t>Характеристика</w:t>
            </w:r>
          </w:p>
        </w:tc>
      </w:tr>
      <w:tr w:rsidR="008B7B83" w:rsidTr="008B7B83">
        <w:trPr>
          <w:trHeight w:val="42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B83" w:rsidRDefault="008B7B83">
            <w:pPr>
              <w:widowControl w:val="0"/>
              <w:spacing w:line="190" w:lineRule="exact"/>
              <w:jc w:val="center"/>
            </w:pPr>
            <w:r>
              <w:rPr>
                <w:bCs/>
                <w:color w:val="000000"/>
              </w:rPr>
              <w:t>I. Помещения общего пользования</w:t>
            </w:r>
          </w:p>
        </w:tc>
      </w:tr>
      <w:tr w:rsidR="008B7B83" w:rsidTr="008B7B83">
        <w:trPr>
          <w:trHeight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2"/>
            </w:pPr>
            <w:r>
              <w:rPr>
                <w:bCs/>
                <w:color w:val="000000"/>
              </w:rPr>
              <w:t>Помещения общего пользования (в том числе лестницы и лестничные марши)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- 532 шт. 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Площадь пола – 5442,6  кв.м Материал пола – керамический гранит, бетон (обеспыленный)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6"/>
            </w:pPr>
            <w:r>
              <w:rPr>
                <w:bCs/>
                <w:color w:val="000000"/>
              </w:rPr>
              <w:t>Количество помещений требующих текущего ремонта - 0 шт. в том числе:</w:t>
            </w:r>
          </w:p>
          <w:p w:rsidR="008B7B83" w:rsidRDefault="008B7B83">
            <w:pPr>
              <w:widowControl w:val="0"/>
              <w:spacing w:line="227" w:lineRule="exact"/>
              <w:ind w:left="136"/>
            </w:pPr>
            <w:r>
              <w:rPr>
                <w:bCs/>
                <w:color w:val="000000"/>
              </w:rPr>
              <w:t>пола - 0 шт. (площадь пола требующая ремонта - 0 кв.м)</w:t>
            </w:r>
          </w:p>
        </w:tc>
      </w:tr>
      <w:tr w:rsidR="008B7B83" w:rsidTr="008B7B83">
        <w:trPr>
          <w:trHeight w:val="2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Лестницы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лестничных маршей – 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16 шт.</w:t>
            </w:r>
          </w:p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Материал лестничных маршей-железобетон, керамическая плитка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Материал ограждения - окрашенная сталь (пожарная лестница), нержавеющая сталь (входные группы)</w:t>
            </w:r>
          </w:p>
          <w:p w:rsidR="008B7B83" w:rsidRDefault="008B7B83">
            <w:pPr>
              <w:widowControl w:val="0"/>
              <w:spacing w:line="230" w:lineRule="exact"/>
              <w:ind w:left="130"/>
              <w:rPr>
                <w:strike/>
              </w:rPr>
            </w:pPr>
            <w:r>
              <w:rPr>
                <w:bCs/>
                <w:color w:val="000000"/>
              </w:rPr>
              <w:t>Материал балясин – окрашенная сталь, нержавеющая сталь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Количество лестниц, требующих ремонта - 0 шт. В том числе:</w:t>
            </w:r>
          </w:p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лестничных маршей - 0 шт. ограждений - 0 шт. балясин - 0 шт.</w:t>
            </w:r>
          </w:p>
        </w:tc>
      </w:tr>
      <w:tr w:rsidR="008B7B83" w:rsidTr="008B7B83">
        <w:trPr>
          <w:trHeight w:val="9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2"/>
            </w:pPr>
            <w:r>
              <w:rPr>
                <w:bCs/>
                <w:color w:val="000000"/>
              </w:rPr>
              <w:t>Лифтовые и иные шахты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Количество:</w:t>
            </w:r>
          </w:p>
          <w:p w:rsidR="008B7B83" w:rsidRDefault="008B7B83" w:rsidP="00FA09C0">
            <w:pPr>
              <w:widowControl w:val="0"/>
              <w:numPr>
                <w:ilvl w:val="0"/>
                <w:numId w:val="9"/>
              </w:numPr>
              <w:tabs>
                <w:tab w:val="left" w:pos="115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лифтовых шахт -14 шт.</w:t>
            </w:r>
          </w:p>
          <w:p w:rsidR="008B7B83" w:rsidRDefault="008B7B83" w:rsidP="00FA09C0">
            <w:pPr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 xml:space="preserve"> коммуникационные шахты - 7 шт. (вентиляционные, дымовые)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6"/>
            </w:pPr>
            <w:r>
              <w:rPr>
                <w:bCs/>
                <w:color w:val="000000"/>
              </w:rPr>
              <w:t>Количество лифтовых шахт, требующих ремонта - 0 шт.</w:t>
            </w:r>
          </w:p>
          <w:p w:rsidR="008B7B83" w:rsidRDefault="008B7B83">
            <w:pPr>
              <w:widowControl w:val="0"/>
              <w:spacing w:line="227" w:lineRule="exact"/>
              <w:ind w:left="136"/>
            </w:pPr>
            <w:r>
              <w:rPr>
                <w:bCs/>
                <w:color w:val="000000"/>
              </w:rPr>
              <w:t>Количество иных шахт требующих ремонта - 0 шт.</w:t>
            </w:r>
          </w:p>
        </w:tc>
      </w:tr>
      <w:tr w:rsidR="008B7B83" w:rsidTr="008B7B83">
        <w:trPr>
          <w:trHeight w:val="41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  <w:rPr>
                <w:iCs/>
              </w:rPr>
            </w:pPr>
            <w:r>
              <w:rPr>
                <w:i/>
                <w:iCs/>
              </w:rPr>
              <w:t>Технические</w:t>
            </w:r>
          </w:p>
          <w:p w:rsidR="008B7B83" w:rsidRDefault="008B7B83">
            <w:pPr>
              <w:widowControl w:val="0"/>
              <w:spacing w:line="190" w:lineRule="exact"/>
              <w:ind w:left="132"/>
              <w:rPr>
                <w:iCs/>
              </w:rPr>
            </w:pPr>
            <w:r>
              <w:rPr>
                <w:i/>
                <w:iCs/>
              </w:rPr>
              <w:t>подвалы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ind w:left="130"/>
              <w:rPr>
                <w:iCs/>
              </w:rPr>
            </w:pPr>
            <w:r>
              <w:rPr>
                <w:i/>
                <w:iCs/>
              </w:rPr>
              <w:t xml:space="preserve">Количество -1 шт. </w:t>
            </w:r>
          </w:p>
          <w:p w:rsidR="008B7B83" w:rsidRDefault="008B7B83">
            <w:pPr>
              <w:widowControl w:val="0"/>
              <w:ind w:left="130"/>
              <w:rPr>
                <w:iCs/>
              </w:rPr>
            </w:pPr>
            <w:r>
              <w:rPr>
                <w:i/>
                <w:iCs/>
              </w:rPr>
              <w:t xml:space="preserve">Площадь пола – 1432 кв.м </w:t>
            </w:r>
          </w:p>
          <w:p w:rsidR="008B7B83" w:rsidRDefault="008B7B83">
            <w:pPr>
              <w:widowControl w:val="0"/>
              <w:ind w:left="130"/>
              <w:rPr>
                <w:iCs/>
              </w:rPr>
            </w:pPr>
            <w:r>
              <w:rPr>
                <w:i/>
                <w:iCs/>
              </w:rPr>
              <w:t>Перечень инженерных коммуникаций, проходящих через подвал:</w:t>
            </w:r>
          </w:p>
          <w:p w:rsidR="008B7B83" w:rsidRDefault="008B7B83" w:rsidP="00FA09C0">
            <w:pPr>
              <w:widowControl w:val="0"/>
              <w:numPr>
                <w:ilvl w:val="0"/>
                <w:numId w:val="10"/>
              </w:numPr>
              <w:tabs>
                <w:tab w:val="left" w:pos="414"/>
              </w:tabs>
              <w:ind w:left="414" w:hanging="284"/>
              <w:rPr>
                <w:iCs/>
              </w:rPr>
            </w:pPr>
            <w:r>
              <w:rPr>
                <w:i/>
                <w:iCs/>
              </w:rPr>
              <w:t>Трубопровод ЦО;</w:t>
            </w:r>
          </w:p>
          <w:p w:rsidR="008B7B83" w:rsidRDefault="008B7B83" w:rsidP="00FA09C0">
            <w:pPr>
              <w:widowControl w:val="0"/>
              <w:numPr>
                <w:ilvl w:val="0"/>
                <w:numId w:val="10"/>
              </w:numPr>
              <w:tabs>
                <w:tab w:val="left" w:pos="414"/>
              </w:tabs>
              <w:ind w:left="414" w:hanging="284"/>
              <w:rPr>
                <w:iCs/>
              </w:rPr>
            </w:pPr>
            <w:r>
              <w:rPr>
                <w:i/>
                <w:iCs/>
              </w:rPr>
              <w:t>Трубопровод ГВС;</w:t>
            </w:r>
          </w:p>
          <w:p w:rsidR="008B7B83" w:rsidRDefault="008B7B83" w:rsidP="00FA09C0">
            <w:pPr>
              <w:widowControl w:val="0"/>
              <w:numPr>
                <w:ilvl w:val="0"/>
                <w:numId w:val="10"/>
              </w:numPr>
              <w:tabs>
                <w:tab w:val="left" w:pos="414"/>
              </w:tabs>
              <w:ind w:left="414" w:hanging="284"/>
              <w:rPr>
                <w:iCs/>
              </w:rPr>
            </w:pPr>
            <w:r>
              <w:rPr>
                <w:i/>
                <w:iCs/>
              </w:rPr>
              <w:t>Трубопровод ХВС и пожаротушения;</w:t>
            </w:r>
          </w:p>
          <w:p w:rsidR="008B7B83" w:rsidRDefault="008B7B83" w:rsidP="00FA09C0">
            <w:pPr>
              <w:widowControl w:val="0"/>
              <w:numPr>
                <w:ilvl w:val="0"/>
                <w:numId w:val="10"/>
              </w:numPr>
              <w:tabs>
                <w:tab w:val="left" w:pos="414"/>
              </w:tabs>
              <w:ind w:left="414" w:hanging="284"/>
              <w:rPr>
                <w:iCs/>
              </w:rPr>
            </w:pPr>
            <w:r>
              <w:rPr>
                <w:i/>
                <w:iCs/>
              </w:rPr>
              <w:t>Трубопровод системы хоз-бытовой канализации;</w:t>
            </w:r>
          </w:p>
          <w:p w:rsidR="008B7B83" w:rsidRDefault="008B7B83" w:rsidP="00FA09C0">
            <w:pPr>
              <w:widowControl w:val="0"/>
              <w:numPr>
                <w:ilvl w:val="0"/>
                <w:numId w:val="10"/>
              </w:numPr>
              <w:tabs>
                <w:tab w:val="left" w:pos="414"/>
              </w:tabs>
              <w:ind w:left="414" w:hanging="284"/>
              <w:rPr>
                <w:iCs/>
              </w:rPr>
            </w:pPr>
            <w:r>
              <w:rPr>
                <w:i/>
                <w:iCs/>
              </w:rPr>
              <w:t>Трубопровод системы ливневой канализации;</w:t>
            </w:r>
          </w:p>
          <w:p w:rsidR="008B7B83" w:rsidRDefault="008B7B83" w:rsidP="00FA09C0">
            <w:pPr>
              <w:widowControl w:val="0"/>
              <w:numPr>
                <w:ilvl w:val="0"/>
                <w:numId w:val="10"/>
              </w:numPr>
              <w:tabs>
                <w:tab w:val="left" w:pos="414"/>
              </w:tabs>
              <w:ind w:left="414" w:hanging="284"/>
              <w:rPr>
                <w:iCs/>
              </w:rPr>
            </w:pPr>
            <w:r>
              <w:rPr>
                <w:i/>
                <w:iCs/>
              </w:rPr>
              <w:t>Электросети 0,4 кВ;</w:t>
            </w:r>
          </w:p>
          <w:p w:rsidR="008B7B83" w:rsidRDefault="008B7B83" w:rsidP="00FA09C0">
            <w:pPr>
              <w:widowControl w:val="0"/>
              <w:numPr>
                <w:ilvl w:val="0"/>
                <w:numId w:val="10"/>
              </w:numPr>
              <w:tabs>
                <w:tab w:val="left" w:pos="414"/>
              </w:tabs>
              <w:ind w:left="414" w:hanging="284"/>
              <w:rPr>
                <w:iCs/>
              </w:rPr>
            </w:pPr>
            <w:r>
              <w:rPr>
                <w:i/>
                <w:iCs/>
              </w:rPr>
              <w:t>Слаботочные сети.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B83" w:rsidRDefault="008B7B83">
            <w:pPr>
              <w:widowControl w:val="0"/>
              <w:ind w:left="136"/>
              <w:rPr>
                <w:iCs/>
              </w:rPr>
            </w:pPr>
            <w:r>
              <w:rPr>
                <w:i/>
                <w:iCs/>
              </w:rPr>
              <w:t>Санитарное состояние - удовлетворительное.</w:t>
            </w:r>
          </w:p>
          <w:p w:rsidR="008B7B83" w:rsidRDefault="008B7B83">
            <w:pPr>
              <w:widowControl w:val="0"/>
              <w:ind w:left="136"/>
              <w:rPr>
                <w:iCs/>
              </w:rPr>
            </w:pPr>
            <w:r>
              <w:rPr>
                <w:i/>
                <w:iCs/>
              </w:rPr>
              <w:t>Требования пожарной безопасности - соблюдаются.</w:t>
            </w:r>
          </w:p>
          <w:p w:rsidR="008B7B83" w:rsidRDefault="008B7B83">
            <w:pPr>
              <w:widowControl w:val="0"/>
              <w:ind w:left="136"/>
              <w:rPr>
                <w:iCs/>
              </w:rPr>
            </w:pPr>
            <w:r>
              <w:rPr>
                <w:i/>
                <w:iCs/>
              </w:rPr>
              <w:t>Перечислить оборудование и инженерные коммуникации, нуждающиеся в замене: 0.</w:t>
            </w:r>
          </w:p>
          <w:p w:rsidR="008B7B83" w:rsidRDefault="008B7B83">
            <w:pPr>
              <w:widowControl w:val="0"/>
              <w:ind w:left="136"/>
              <w:rPr>
                <w:iCs/>
              </w:rPr>
            </w:pPr>
            <w:r>
              <w:rPr>
                <w:i/>
                <w:iCs/>
              </w:rPr>
              <w:t>Перечислить оборудование и инженерные коммуникации, нуждающееся в ремонте: 0.</w:t>
            </w:r>
          </w:p>
          <w:p w:rsidR="008B7B83" w:rsidRDefault="008B7B83">
            <w:pPr>
              <w:widowControl w:val="0"/>
              <w:ind w:left="136"/>
              <w:rPr>
                <w:iCs/>
              </w:rPr>
            </w:pPr>
          </w:p>
          <w:p w:rsidR="008B7B83" w:rsidRDefault="008B7B83">
            <w:pPr>
              <w:widowControl w:val="0"/>
              <w:ind w:left="136"/>
              <w:rPr>
                <w:iCs/>
              </w:rPr>
            </w:pPr>
          </w:p>
          <w:p w:rsidR="008B7B83" w:rsidRDefault="008B7B83">
            <w:pPr>
              <w:widowControl w:val="0"/>
              <w:ind w:left="136"/>
              <w:rPr>
                <w:iCs/>
              </w:rPr>
            </w:pPr>
          </w:p>
          <w:p w:rsidR="008B7B83" w:rsidRDefault="008B7B83">
            <w:pPr>
              <w:widowControl w:val="0"/>
              <w:ind w:left="136"/>
              <w:rPr>
                <w:iCs/>
              </w:rPr>
            </w:pPr>
          </w:p>
          <w:p w:rsidR="008B7B83" w:rsidRDefault="008B7B83">
            <w:pPr>
              <w:widowControl w:val="0"/>
              <w:ind w:left="136"/>
              <w:rPr>
                <w:iCs/>
              </w:rPr>
            </w:pPr>
          </w:p>
        </w:tc>
      </w:tr>
      <w:tr w:rsidR="008B7B83" w:rsidTr="008B7B83">
        <w:trPr>
          <w:trHeight w:val="50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8B7B83" w:rsidRDefault="008B7B83">
            <w:pPr>
              <w:widowControl w:val="0"/>
              <w:spacing w:line="190" w:lineRule="exact"/>
              <w:jc w:val="center"/>
              <w:rPr>
                <w:bCs/>
                <w:iCs/>
                <w:color w:val="000000"/>
              </w:rPr>
            </w:pPr>
          </w:p>
          <w:p w:rsidR="008B7B83" w:rsidRDefault="008B7B83">
            <w:pPr>
              <w:widowControl w:val="0"/>
              <w:spacing w:line="190" w:lineRule="exact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II. Ограждающие несущие и ненесущие конструкции многоквартирного дома</w:t>
            </w:r>
          </w:p>
        </w:tc>
      </w:tr>
      <w:tr w:rsidR="008B7B83" w:rsidTr="008B7B83">
        <w:trPr>
          <w:trHeight w:val="615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Фундаменты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 фундамента – железобетонная плита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Количество продухов - 0 шт.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Состояние - удовлетворительное Количество продухов требующих ремонта - 0 шт.</w:t>
            </w:r>
          </w:p>
        </w:tc>
      </w:tr>
      <w:tr w:rsidR="008B7B83" w:rsidTr="008B7B83">
        <w:trPr>
          <w:trHeight w:val="1615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2"/>
            </w:pPr>
            <w:r>
              <w:rPr>
                <w:bCs/>
                <w:color w:val="000000"/>
              </w:rPr>
              <w:lastRenderedPageBreak/>
              <w:t>Стены и</w:t>
            </w:r>
          </w:p>
          <w:p w:rsidR="008B7B83" w:rsidRDefault="008B7B83">
            <w:pPr>
              <w:widowControl w:val="0"/>
              <w:spacing w:line="230" w:lineRule="exact"/>
              <w:ind w:left="132"/>
            </w:pPr>
            <w:r>
              <w:rPr>
                <w:bCs/>
                <w:color w:val="000000"/>
              </w:rPr>
              <w:t>перегородки внутри подъездов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Количество подъездов - 7 шт.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 xml:space="preserve">Материал отделки стен-керамогранит, окраска водоэмульсионной краской   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 xml:space="preserve">Материал отделки потолков –окраска водоэмульсионной краской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Количество подъездов, нуждающихся в ремонте - 0 шт.</w:t>
            </w:r>
          </w:p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Площадь стен нуждающихся в ремонте - 0 кв.м </w:t>
            </w:r>
          </w:p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Площадь потолков нуждающихся в ремонте - 0 кв.м</w:t>
            </w:r>
          </w:p>
        </w:tc>
      </w:tr>
      <w:tr w:rsidR="008B7B83" w:rsidTr="008B7B83">
        <w:trPr>
          <w:trHeight w:val="1711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2"/>
            </w:pPr>
            <w:r>
              <w:rPr>
                <w:bCs/>
                <w:color w:val="000000"/>
              </w:rPr>
              <w:t>Стены и</w:t>
            </w:r>
          </w:p>
          <w:p w:rsidR="008B7B83" w:rsidRDefault="008B7B83">
            <w:pPr>
              <w:widowControl w:val="0"/>
              <w:spacing w:line="227" w:lineRule="exact"/>
              <w:ind w:left="132"/>
            </w:pPr>
            <w:r>
              <w:rPr>
                <w:bCs/>
                <w:color w:val="000000"/>
              </w:rPr>
              <w:t>перегородки внутри помещений общего пользования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0"/>
            </w:pPr>
            <w:r>
              <w:rPr>
                <w:bCs/>
                <w:color w:val="000000"/>
              </w:rPr>
              <w:t>Площадь стен – 13370,13 кв. м</w:t>
            </w:r>
          </w:p>
          <w:p w:rsidR="008B7B83" w:rsidRDefault="008B7B83">
            <w:pPr>
              <w:widowControl w:val="0"/>
              <w:spacing w:line="227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Материал стены и перегородок-бетон, пеноблок</w:t>
            </w:r>
          </w:p>
          <w:p w:rsidR="008B7B83" w:rsidRDefault="008B7B83">
            <w:pPr>
              <w:widowControl w:val="0"/>
              <w:spacing w:line="227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Материал отделки стен -  текстурная окраска</w:t>
            </w:r>
          </w:p>
          <w:p w:rsidR="008B7B83" w:rsidRDefault="008B7B83">
            <w:pPr>
              <w:widowControl w:val="0"/>
              <w:spacing w:line="227" w:lineRule="exact"/>
              <w:ind w:left="130"/>
            </w:pPr>
            <w:r>
              <w:rPr>
                <w:bCs/>
                <w:color w:val="000000"/>
              </w:rPr>
              <w:t>Площадь потолков -4343,04 кв.м</w:t>
            </w:r>
          </w:p>
          <w:p w:rsidR="008B7B83" w:rsidRDefault="008B7B83">
            <w:pPr>
              <w:widowControl w:val="0"/>
              <w:spacing w:line="227" w:lineRule="exact"/>
              <w:ind w:left="130"/>
            </w:pPr>
            <w:r>
              <w:rPr>
                <w:bCs/>
                <w:color w:val="000000"/>
              </w:rPr>
              <w:t>Материал отделки потолков – улучшенная окраска ВД краской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3" w:lineRule="exact"/>
              <w:ind w:left="1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Площадь стен нуждающихся в ремонте - 0 кв.м </w:t>
            </w:r>
          </w:p>
          <w:p w:rsidR="008B7B83" w:rsidRDefault="008B7B83">
            <w:pPr>
              <w:widowControl w:val="0"/>
              <w:spacing w:line="223" w:lineRule="exact"/>
              <w:ind w:left="136"/>
            </w:pPr>
            <w:r>
              <w:rPr>
                <w:bCs/>
                <w:color w:val="000000"/>
              </w:rPr>
              <w:t>Площадь потолков нуждающихся в ремонте - 0 кв.м</w:t>
            </w:r>
          </w:p>
        </w:tc>
      </w:tr>
      <w:tr w:rsidR="008B7B83" w:rsidTr="008B7B83">
        <w:trPr>
          <w:trHeight w:val="1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2"/>
            </w:pPr>
            <w:r>
              <w:rPr>
                <w:bCs/>
                <w:color w:val="000000"/>
              </w:rPr>
              <w:t>Наружные стены и перегородки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3" w:lineRule="exact"/>
              <w:ind w:left="130"/>
            </w:pPr>
            <w:r>
              <w:rPr>
                <w:bCs/>
                <w:color w:val="000000"/>
              </w:rPr>
              <w:t>Материал – Железобетон, пеноблок</w:t>
            </w:r>
          </w:p>
          <w:p w:rsidR="008B7B83" w:rsidRDefault="008B7B83">
            <w:pPr>
              <w:widowControl w:val="0"/>
              <w:spacing w:line="223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Площадь – 12589,20 тыс. кв.м </w:t>
            </w:r>
          </w:p>
          <w:p w:rsidR="008B7B83" w:rsidRDefault="008B7B83">
            <w:pPr>
              <w:widowControl w:val="0"/>
              <w:spacing w:line="223" w:lineRule="exact"/>
              <w:ind w:left="130"/>
            </w:pPr>
            <w:r>
              <w:rPr>
                <w:bCs/>
                <w:color w:val="000000"/>
              </w:rPr>
              <w:t>Длина межпанельных деформационных швов - 0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3" w:lineRule="exact"/>
              <w:ind w:left="1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Состояние - удовлетворительное Площадь стен требующих утепления - 0 кв.м </w:t>
            </w:r>
          </w:p>
          <w:p w:rsidR="008B7B83" w:rsidRDefault="008B7B83">
            <w:pPr>
              <w:widowControl w:val="0"/>
              <w:spacing w:line="223" w:lineRule="exact"/>
              <w:ind w:left="136"/>
            </w:pPr>
            <w:r>
              <w:rPr>
                <w:bCs/>
                <w:color w:val="000000"/>
              </w:rPr>
              <w:t>Длина межпанельных швов нуждающихся в ремонте - 0 м.</w:t>
            </w:r>
          </w:p>
        </w:tc>
      </w:tr>
      <w:tr w:rsidR="008B7B83" w:rsidTr="008B7B83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Перекрытия (этажные)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4" w:lineRule="exact"/>
              <w:ind w:left="130"/>
            </w:pPr>
            <w:r>
              <w:rPr>
                <w:bCs/>
                <w:color w:val="000000"/>
              </w:rPr>
              <w:t>Количество этажей – 13, 15.</w:t>
            </w:r>
          </w:p>
          <w:p w:rsidR="008B7B83" w:rsidRDefault="008B7B83">
            <w:pPr>
              <w:widowControl w:val="0"/>
              <w:spacing w:line="234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Материал - железобетон  </w:t>
            </w:r>
          </w:p>
          <w:p w:rsidR="008B7B83" w:rsidRDefault="008B7B83">
            <w:pPr>
              <w:widowControl w:val="0"/>
              <w:spacing w:line="234" w:lineRule="exact"/>
              <w:ind w:left="130"/>
            </w:pPr>
            <w:r>
              <w:rPr>
                <w:bCs/>
                <w:color w:val="000000"/>
              </w:rPr>
              <w:t>Площадь – 32 370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Площадь перекрытия требующая ремонта - 0 кв.м.</w:t>
            </w:r>
          </w:p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Площадь перекрытий требующих утепления - 0 кв.м.</w:t>
            </w:r>
          </w:p>
        </w:tc>
      </w:tr>
      <w:tr w:rsidR="008B7B83" w:rsidTr="008B7B83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Крыши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Количество -1 шт.</w:t>
            </w:r>
          </w:p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Вид кровли - плоская, рулонная с внутр. водостоком (указать плоская, односкатная, двускатная, иное). </w:t>
            </w:r>
          </w:p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Материал кровли – Техноэласт ЭПП (поверх цементно-песчаной стяжки)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Площадь кровли -22 645  кв.м</w:t>
            </w:r>
          </w:p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Протяженность свесов - 0м. Площадь свесов - 0 кв. м Протяженность ограждений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Характеристика состояния – удовлетворительное.</w:t>
            </w:r>
          </w:p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Площадь крыши требующей капитального ремонта - 0 кв.м</w:t>
            </w:r>
          </w:p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площадь крыши требующей текущего ремонта - 0 кв.м</w:t>
            </w:r>
          </w:p>
        </w:tc>
      </w:tr>
      <w:tr w:rsidR="008B7B83" w:rsidTr="008B7B83">
        <w:trPr>
          <w:trHeight w:val="13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Двери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Количество дверей, ограждающих вход в помещения общего пользования - 297 шт. из них: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деревянных - 0 шт. металлических - 297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Количество дверей, ограждающих вход в помещения общего пользования требующих ремонта - 0 шт. из них</w:t>
            </w:r>
          </w:p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деревянных - 0 шт. металлических - 0 шт.</w:t>
            </w:r>
          </w:p>
        </w:tc>
      </w:tr>
      <w:tr w:rsidR="008B7B83" w:rsidTr="008B7B83">
        <w:trPr>
          <w:trHeight w:val="9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Окна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Площадь окон расположенных в помещениях общего пользования -  479 кв. м из них деревянных - 0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Количество окон, расположенных в помещениях общего пользования требующих ремонта - 0 шт. из них</w:t>
            </w:r>
          </w:p>
          <w:p w:rsidR="008B7B83" w:rsidRDefault="008B7B83">
            <w:pPr>
              <w:widowControl w:val="0"/>
              <w:tabs>
                <w:tab w:val="left" w:leader="underscore" w:pos="1559"/>
                <w:tab w:val="left" w:leader="underscore" w:pos="1930"/>
              </w:tabs>
              <w:spacing w:line="230" w:lineRule="exact"/>
              <w:ind w:left="1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деревянных -</w:t>
            </w:r>
            <w:r>
              <w:rPr>
                <w:bCs/>
                <w:color w:val="000000"/>
              </w:rPr>
              <w:tab/>
              <w:t>0 шт.</w:t>
            </w:r>
          </w:p>
          <w:p w:rsidR="008B7B83" w:rsidRDefault="008B7B83">
            <w:pPr>
              <w:widowControl w:val="0"/>
              <w:tabs>
                <w:tab w:val="left" w:leader="underscore" w:pos="1559"/>
                <w:tab w:val="left" w:leader="underscore" w:pos="1930"/>
              </w:tabs>
              <w:spacing w:line="230" w:lineRule="exact"/>
              <w:ind w:left="136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tabs>
                <w:tab w:val="left" w:leader="underscore" w:pos="1559"/>
                <w:tab w:val="left" w:leader="underscore" w:pos="1930"/>
              </w:tabs>
              <w:spacing w:line="230" w:lineRule="exact"/>
              <w:ind w:left="136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tabs>
                <w:tab w:val="left" w:leader="underscore" w:pos="1559"/>
                <w:tab w:val="left" w:leader="underscore" w:pos="1930"/>
              </w:tabs>
              <w:spacing w:line="230" w:lineRule="exact"/>
              <w:ind w:left="136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tabs>
                <w:tab w:val="left" w:leader="underscore" w:pos="1559"/>
                <w:tab w:val="left" w:leader="underscore" w:pos="1930"/>
              </w:tabs>
              <w:spacing w:line="230" w:lineRule="exact"/>
              <w:ind w:left="136"/>
              <w:rPr>
                <w:bCs/>
                <w:color w:val="000000"/>
                <w:sz w:val="19"/>
                <w:szCs w:val="19"/>
              </w:rPr>
            </w:pPr>
          </w:p>
          <w:p w:rsidR="008B7B83" w:rsidRDefault="008B7B83">
            <w:pPr>
              <w:widowControl w:val="0"/>
              <w:tabs>
                <w:tab w:val="left" w:leader="underscore" w:pos="1559"/>
                <w:tab w:val="left" w:leader="underscore" w:pos="1930"/>
              </w:tabs>
              <w:spacing w:line="230" w:lineRule="exact"/>
              <w:ind w:left="136"/>
            </w:pPr>
          </w:p>
        </w:tc>
      </w:tr>
      <w:tr w:rsidR="008B7B83" w:rsidTr="008B7B83">
        <w:trPr>
          <w:trHeight w:val="24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B83" w:rsidRDefault="008B7B83">
            <w:pPr>
              <w:widowControl w:val="0"/>
              <w:spacing w:line="190" w:lineRule="exact"/>
              <w:ind w:left="136"/>
              <w:jc w:val="center"/>
              <w:rPr>
                <w:bCs/>
                <w:color w:val="000000"/>
                <w:lang w:eastAsia="en-US"/>
              </w:rPr>
            </w:pPr>
          </w:p>
          <w:p w:rsidR="008B7B83" w:rsidRDefault="008B7B83">
            <w:pPr>
              <w:widowControl w:val="0"/>
              <w:spacing w:line="190" w:lineRule="exact"/>
              <w:ind w:left="1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 w:eastAsia="en-US"/>
              </w:rPr>
              <w:t>III</w:t>
            </w:r>
            <w:r>
              <w:rPr>
                <w:bCs/>
                <w:color w:val="000000"/>
              </w:rPr>
              <w:t>. Механическое, электрическое, санитарно-техническое и иное оборудование</w:t>
            </w:r>
          </w:p>
          <w:p w:rsidR="008B7B83" w:rsidRDefault="008B7B83">
            <w:pPr>
              <w:widowControl w:val="0"/>
              <w:spacing w:line="190" w:lineRule="exact"/>
              <w:ind w:left="136"/>
            </w:pPr>
          </w:p>
        </w:tc>
      </w:tr>
      <w:tr w:rsidR="008B7B83" w:rsidTr="008B7B83">
        <w:trPr>
          <w:trHeight w:val="1817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2"/>
            </w:pPr>
            <w:r>
              <w:rPr>
                <w:bCs/>
                <w:color w:val="000000"/>
              </w:rPr>
              <w:t>Лифты и лифтовое оборудование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Количество -14 шт.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В том числе: грузовых -7 шт.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 xml:space="preserve">Марки лифтов – </w:t>
            </w:r>
            <w:r>
              <w:rPr>
                <w:bCs/>
                <w:color w:val="000000"/>
                <w:lang w:val="en-US" w:eastAsia="en-US"/>
              </w:rPr>
              <w:t>Otis</w:t>
            </w:r>
            <w:r>
              <w:rPr>
                <w:bCs/>
                <w:color w:val="000000"/>
                <w:lang w:eastAsia="en-US"/>
              </w:rPr>
              <w:t xml:space="preserve"> 2000 </w:t>
            </w:r>
            <w:r>
              <w:rPr>
                <w:bCs/>
                <w:color w:val="000000"/>
                <w:lang w:val="en-US" w:eastAsia="en-US"/>
              </w:rPr>
              <w:t>R</w:t>
            </w:r>
            <w:r>
              <w:rPr>
                <w:bCs/>
                <w:color w:val="000000"/>
              </w:rPr>
              <w:t>Грузоподъемность -400 и 1000 кг</w:t>
            </w:r>
          </w:p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Вертикальные подъемники для инвалидов- 5 шт.</w:t>
            </w:r>
          </w:p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Марка подъемников – ПВИТ 2000</w:t>
            </w:r>
          </w:p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Количество лифтов, требующих: замены - 0 шт.</w:t>
            </w:r>
          </w:p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капитального ремонта - 0 шт. текущего ремонта - 0 шт.</w:t>
            </w:r>
          </w:p>
        </w:tc>
      </w:tr>
      <w:tr w:rsidR="008B7B83" w:rsidTr="008B7B83">
        <w:trPr>
          <w:trHeight w:val="141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4" w:lineRule="exact"/>
              <w:ind w:left="132"/>
            </w:pPr>
            <w:r>
              <w:rPr>
                <w:bCs/>
                <w:color w:val="000000"/>
              </w:rPr>
              <w:lastRenderedPageBreak/>
              <w:t>Водосточные</w:t>
            </w:r>
          </w:p>
          <w:p w:rsidR="008B7B83" w:rsidRDefault="008B7B83">
            <w:pPr>
              <w:widowControl w:val="0"/>
              <w:spacing w:line="234" w:lineRule="exact"/>
              <w:ind w:left="13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желоба/</w:t>
            </w:r>
          </w:p>
          <w:p w:rsidR="008B7B83" w:rsidRDefault="008B7B83">
            <w:pPr>
              <w:widowControl w:val="0"/>
              <w:spacing w:line="234" w:lineRule="exact"/>
              <w:ind w:left="132"/>
            </w:pPr>
            <w:r>
              <w:rPr>
                <w:bCs/>
                <w:color w:val="000000"/>
              </w:rPr>
              <w:t>водосточные</w:t>
            </w:r>
          </w:p>
          <w:p w:rsidR="008B7B83" w:rsidRDefault="008B7B83">
            <w:pPr>
              <w:widowControl w:val="0"/>
              <w:spacing w:line="234" w:lineRule="exact"/>
              <w:ind w:left="132"/>
            </w:pPr>
            <w:r>
              <w:rPr>
                <w:bCs/>
                <w:color w:val="000000"/>
              </w:rPr>
              <w:t>трубы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Количество желобов -0 шт. Количество водосточных труб 7 -  шт.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 xml:space="preserve">Тип водосточных желобов и водосточных труб </w:t>
            </w:r>
            <w:r>
              <w:rPr>
                <w:bCs/>
                <w:color w:val="000000"/>
                <w:u w:val="single"/>
              </w:rPr>
              <w:t>- внутренние</w:t>
            </w:r>
            <w:r>
              <w:rPr>
                <w:bCs/>
                <w:color w:val="000000"/>
              </w:rPr>
              <w:t xml:space="preserve"> (наружные или внутренние)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Количество водосточных желобов, требующих: замены - 0 шт. ремонта - 0 шт.</w:t>
            </w:r>
          </w:p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Количество водосточных труб требующих: замены - 0 шт. ремонта - 0 шт.</w:t>
            </w:r>
          </w:p>
        </w:tc>
      </w:tr>
      <w:tr w:rsidR="008B7B83" w:rsidTr="008B7B83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2"/>
            </w:pPr>
            <w:r>
              <w:rPr>
                <w:bCs/>
                <w:color w:val="000000"/>
              </w:rPr>
              <w:t>Электрические</w:t>
            </w:r>
          </w:p>
          <w:p w:rsidR="008B7B83" w:rsidRDefault="008B7B83">
            <w:pPr>
              <w:widowControl w:val="0"/>
              <w:spacing w:line="230" w:lineRule="exact"/>
              <w:ind w:left="132"/>
            </w:pPr>
            <w:r>
              <w:rPr>
                <w:bCs/>
                <w:color w:val="000000"/>
              </w:rPr>
              <w:t>Водно-распределительные</w:t>
            </w:r>
          </w:p>
          <w:p w:rsidR="008B7B83" w:rsidRDefault="008B7B83">
            <w:pPr>
              <w:widowControl w:val="0"/>
              <w:spacing w:line="230" w:lineRule="exact"/>
              <w:ind w:left="132"/>
            </w:pPr>
            <w:r>
              <w:rPr>
                <w:bCs/>
                <w:color w:val="000000"/>
              </w:rPr>
              <w:t>Устройства (ВРУ)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0"/>
            </w:pPr>
            <w:r>
              <w:rPr>
                <w:bCs/>
                <w:color w:val="000000"/>
              </w:rPr>
              <w:t>Количество - 5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Состояние - удовлетворительное </w:t>
            </w:r>
          </w:p>
        </w:tc>
      </w:tr>
      <w:tr w:rsidR="008B7B83" w:rsidTr="008B7B83">
        <w:trPr>
          <w:trHeight w:val="9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Светильники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Тип – светодиодные,</w:t>
            </w:r>
          </w:p>
          <w:p w:rsidR="008B7B83" w:rsidRDefault="008B7B83">
            <w:pPr>
              <w:widowControl w:val="0"/>
              <w:spacing w:line="190" w:lineRule="exact"/>
              <w:ind w:left="130"/>
              <w:rPr>
                <w:strike/>
              </w:rPr>
            </w:pPr>
            <w:r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>люминесцентные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Количество светильников, требующих замены - 0 шт.</w:t>
            </w:r>
          </w:p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Количество светильников требующих ремонта - 0 шт.</w:t>
            </w:r>
          </w:p>
        </w:tc>
      </w:tr>
      <w:tr w:rsidR="008B7B83" w:rsidTr="008B7B83">
        <w:trPr>
          <w:trHeight w:val="6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Системы</w:t>
            </w:r>
          </w:p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Дымоудаления и подпора воздуха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0"/>
            </w:pPr>
            <w:r>
              <w:rPr>
                <w:bCs/>
                <w:color w:val="000000"/>
              </w:rPr>
              <w:t>Количество - 7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 xml:space="preserve">Состояние - удовлетворительное </w:t>
            </w:r>
          </w:p>
        </w:tc>
      </w:tr>
      <w:tr w:rsidR="008B7B83" w:rsidTr="008B7B83">
        <w:trPr>
          <w:trHeight w:val="8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Котлы</w:t>
            </w:r>
          </w:p>
          <w:p w:rsidR="008B7B83" w:rsidRDefault="008B7B83">
            <w:pPr>
              <w:widowControl w:val="0"/>
              <w:spacing w:line="190" w:lineRule="exact"/>
              <w:ind w:left="13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Отопительные,</w:t>
            </w:r>
          </w:p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Индивидуальный тепловой пункт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Индивидуальный тепловой пункт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Состояние</w:t>
            </w:r>
            <w:r>
              <w:t xml:space="preserve"> - </w:t>
            </w:r>
            <w:r>
              <w:rPr>
                <w:bCs/>
                <w:color w:val="000000"/>
              </w:rPr>
              <w:t xml:space="preserve">удовлетворительное, </w:t>
            </w:r>
          </w:p>
        </w:tc>
      </w:tr>
      <w:tr w:rsidR="008B7B83" w:rsidTr="008B7B83">
        <w:trPr>
          <w:trHeight w:val="2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Сети</w:t>
            </w:r>
          </w:p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теплоснабжения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Диаметр, материал труб и в однотрубном исчислении:</w:t>
            </w:r>
          </w:p>
          <w:p w:rsidR="008B7B83" w:rsidRDefault="008B7B83" w:rsidP="00FA09C0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15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1"/>
              </w:numPr>
              <w:tabs>
                <w:tab w:val="left" w:pos="248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20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1"/>
              </w:numPr>
              <w:tabs>
                <w:tab w:val="left" w:pos="256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25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1"/>
              </w:numPr>
              <w:tabs>
                <w:tab w:val="left" w:pos="245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32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1"/>
              </w:numPr>
              <w:tabs>
                <w:tab w:val="left" w:pos="248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40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50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1"/>
              </w:numPr>
              <w:tabs>
                <w:tab w:val="left" w:pos="248"/>
              </w:tabs>
              <w:spacing w:line="230" w:lineRule="exact"/>
              <w:ind w:left="130"/>
              <w:rPr>
                <w:color w:val="000000"/>
              </w:rPr>
            </w:pPr>
            <w:r>
              <w:rPr>
                <w:bCs/>
                <w:color w:val="000000"/>
              </w:rPr>
              <w:t>80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1"/>
              </w:numPr>
              <w:tabs>
                <w:tab w:val="left" w:pos="248"/>
              </w:tabs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1"/>
              </w:numPr>
              <w:tabs>
                <w:tab w:val="left" w:pos="248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150 мм. сталь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Диаметр, материал и протяженность труб, требующих замены: 0 м</w:t>
            </w:r>
          </w:p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Протяженность труб требующих ремонта -0 м. </w:t>
            </w:r>
          </w:p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spacing w:line="230" w:lineRule="exact"/>
              <w:ind w:left="136"/>
            </w:pPr>
          </w:p>
        </w:tc>
      </w:tr>
      <w:tr w:rsidR="008B7B83" w:rsidTr="008B7B83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Бойлерные,</w:t>
            </w:r>
          </w:p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(теплообменники для ГВС)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0"/>
            </w:pPr>
            <w:r>
              <w:rPr>
                <w:bCs/>
                <w:color w:val="000000"/>
              </w:rPr>
              <w:t>Количество - 2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B83" w:rsidRDefault="008B7B83">
            <w:pPr>
              <w:widowControl w:val="0"/>
              <w:spacing w:line="227" w:lineRule="exact"/>
              <w:ind w:left="1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Состояние –</w:t>
            </w:r>
            <w:r>
              <w:t xml:space="preserve"> </w:t>
            </w:r>
            <w:r>
              <w:rPr>
                <w:bCs/>
                <w:color w:val="000000"/>
              </w:rPr>
              <w:t>удовлетворительное</w:t>
            </w:r>
          </w:p>
          <w:p w:rsidR="008B7B83" w:rsidRDefault="008B7B83">
            <w:pPr>
              <w:widowControl w:val="0"/>
              <w:spacing w:line="227" w:lineRule="exact"/>
              <w:ind w:left="136"/>
            </w:pPr>
          </w:p>
        </w:tc>
      </w:tr>
      <w:tr w:rsidR="008B7B83" w:rsidTr="008B7B83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Элеваторные узлы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0"/>
            </w:pPr>
            <w:r>
              <w:rPr>
                <w:bCs/>
                <w:color w:val="000000"/>
              </w:rPr>
              <w:t>Количество - 0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 xml:space="preserve">Состояние - удовлетворительное </w:t>
            </w:r>
          </w:p>
        </w:tc>
      </w:tr>
      <w:tr w:rsidR="008B7B83" w:rsidTr="008B7B83">
        <w:trPr>
          <w:trHeight w:val="9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Стальные конвекторы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B83" w:rsidRDefault="008B7B83">
            <w:pPr>
              <w:widowControl w:val="0"/>
              <w:spacing w:line="227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Материал и количество -122 шт.</w:t>
            </w:r>
          </w:p>
          <w:p w:rsidR="008B7B83" w:rsidRDefault="008B7B83">
            <w:pPr>
              <w:widowControl w:val="0"/>
              <w:spacing w:line="227" w:lineRule="exact"/>
              <w:ind w:left="130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spacing w:line="227" w:lineRule="exact"/>
              <w:ind w:left="130"/>
            </w:pPr>
          </w:p>
          <w:p w:rsidR="008B7B83" w:rsidRDefault="008B7B83">
            <w:pPr>
              <w:widowControl w:val="0"/>
              <w:tabs>
                <w:tab w:val="left" w:pos="205"/>
              </w:tabs>
              <w:spacing w:line="227" w:lineRule="exact"/>
              <w:ind w:left="13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6"/>
            </w:pPr>
            <w:r>
              <w:rPr>
                <w:bCs/>
                <w:color w:val="000000"/>
              </w:rPr>
              <w:t>Требует замены (материал и количество):</w:t>
            </w:r>
          </w:p>
          <w:p w:rsidR="008B7B83" w:rsidRDefault="008B7B83" w:rsidP="00FA09C0">
            <w:pPr>
              <w:widowControl w:val="0"/>
              <w:numPr>
                <w:ilvl w:val="0"/>
                <w:numId w:val="12"/>
              </w:numPr>
              <w:tabs>
                <w:tab w:val="left" w:pos="191"/>
              </w:tabs>
              <w:spacing w:line="227" w:lineRule="exact"/>
              <w:ind w:left="136"/>
            </w:pPr>
            <w:r>
              <w:rPr>
                <w:bCs/>
                <w:color w:val="000000"/>
              </w:rPr>
              <w:t>Стальной конвектор - 0 шт.</w:t>
            </w:r>
          </w:p>
          <w:p w:rsidR="008B7B83" w:rsidRDefault="008B7B83" w:rsidP="00FA09C0">
            <w:pPr>
              <w:widowControl w:val="0"/>
              <w:numPr>
                <w:ilvl w:val="0"/>
                <w:numId w:val="12"/>
              </w:numPr>
              <w:tabs>
                <w:tab w:val="left" w:pos="202"/>
              </w:tabs>
              <w:spacing w:line="227" w:lineRule="exact"/>
              <w:ind w:left="136"/>
            </w:pPr>
            <w:r>
              <w:rPr>
                <w:bCs/>
                <w:color w:val="000000"/>
              </w:rPr>
              <w:t>Стальной регистр - 0 шт.</w:t>
            </w:r>
          </w:p>
        </w:tc>
      </w:tr>
      <w:tr w:rsidR="008B7B83" w:rsidTr="008B7B83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8" w:lineRule="exact"/>
              <w:ind w:left="132"/>
            </w:pPr>
            <w:r>
              <w:rPr>
                <w:bCs/>
                <w:color w:val="000000"/>
              </w:rPr>
              <w:t>Системы очистки воды (водозаборного узла)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8" w:lineRule="exact"/>
              <w:ind w:left="130"/>
            </w:pPr>
            <w:r>
              <w:rPr>
                <w:bCs/>
                <w:color w:val="000000"/>
              </w:rPr>
              <w:t>Количество – 1 установка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4" w:lineRule="exact"/>
              <w:ind w:left="136"/>
            </w:pPr>
            <w:r>
              <w:rPr>
                <w:bCs/>
                <w:color w:val="000000"/>
              </w:rPr>
              <w:t xml:space="preserve">Состояние - удовлетворительное </w:t>
            </w:r>
          </w:p>
        </w:tc>
      </w:tr>
      <w:tr w:rsidR="008B7B83" w:rsidTr="008B7B83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Насосы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Повышающие и циркуляционные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4" w:lineRule="exact"/>
              <w:ind w:left="136"/>
            </w:pPr>
            <w:r>
              <w:rPr>
                <w:bCs/>
                <w:color w:val="000000"/>
              </w:rPr>
              <w:t xml:space="preserve">Состояние - удовлетворительное </w:t>
            </w:r>
          </w:p>
        </w:tc>
      </w:tr>
      <w:tr w:rsidR="008B7B83" w:rsidTr="008B7B83">
        <w:trPr>
          <w:trHeight w:val="1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2"/>
            </w:pPr>
            <w:r>
              <w:rPr>
                <w:bCs/>
                <w:color w:val="000000"/>
              </w:rPr>
              <w:t>Трубопроводы холодной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Диаметр, материал:</w:t>
            </w:r>
          </w:p>
          <w:p w:rsidR="008B7B83" w:rsidRDefault="008B7B83" w:rsidP="00FA09C0">
            <w:pPr>
              <w:widowControl w:val="0"/>
              <w:numPr>
                <w:ilvl w:val="0"/>
                <w:numId w:val="13"/>
              </w:numPr>
              <w:tabs>
                <w:tab w:val="left" w:pos="194"/>
              </w:tabs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3"/>
              </w:numPr>
              <w:tabs>
                <w:tab w:val="left" w:pos="194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65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3"/>
              </w:numPr>
              <w:tabs>
                <w:tab w:val="left" w:pos="202"/>
              </w:tabs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3"/>
              </w:numPr>
              <w:tabs>
                <w:tab w:val="left" w:pos="202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32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3"/>
              </w:numPr>
              <w:tabs>
                <w:tab w:val="left" w:pos="202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25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3"/>
              </w:numPr>
              <w:tabs>
                <w:tab w:val="left" w:pos="212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15 мм. сталь.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Диаметр, материал и протяженность труб, требующих замены-0 м.</w:t>
            </w:r>
          </w:p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Протяженность труб требующих окраски -0 м.</w:t>
            </w:r>
          </w:p>
          <w:p w:rsidR="008B7B83" w:rsidRDefault="008B7B83">
            <w:pPr>
              <w:widowControl w:val="0"/>
              <w:spacing w:line="230" w:lineRule="exact"/>
              <w:ind w:left="136"/>
            </w:pPr>
          </w:p>
        </w:tc>
      </w:tr>
      <w:tr w:rsidR="008B7B83" w:rsidTr="008B7B83">
        <w:trPr>
          <w:trHeight w:val="1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2"/>
            </w:pPr>
            <w:r>
              <w:rPr>
                <w:bCs/>
                <w:color w:val="000000"/>
              </w:rPr>
              <w:t>Трубопроводы горячей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Диаметр, материал и:</w:t>
            </w:r>
          </w:p>
          <w:p w:rsidR="008B7B83" w:rsidRDefault="008B7B83" w:rsidP="00FA09C0">
            <w:pPr>
              <w:widowControl w:val="0"/>
              <w:numPr>
                <w:ilvl w:val="0"/>
                <w:numId w:val="14"/>
              </w:numPr>
              <w:tabs>
                <w:tab w:val="left" w:pos="194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65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4"/>
              </w:numPr>
              <w:tabs>
                <w:tab w:val="left" w:pos="205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50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4"/>
              </w:numPr>
              <w:tabs>
                <w:tab w:val="left" w:pos="194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32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4"/>
              </w:numPr>
              <w:tabs>
                <w:tab w:val="left" w:pos="198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25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4"/>
              </w:numPr>
              <w:tabs>
                <w:tab w:val="left" w:pos="198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20 мм. сталь.</w:t>
            </w:r>
          </w:p>
          <w:p w:rsidR="008B7B83" w:rsidRDefault="008B7B83" w:rsidP="00FA09C0">
            <w:pPr>
              <w:widowControl w:val="0"/>
              <w:numPr>
                <w:ilvl w:val="0"/>
                <w:numId w:val="14"/>
              </w:numPr>
              <w:tabs>
                <w:tab w:val="left" w:pos="209"/>
              </w:tabs>
              <w:spacing w:line="230" w:lineRule="exact"/>
              <w:ind w:left="130"/>
            </w:pPr>
            <w:r>
              <w:rPr>
                <w:bCs/>
                <w:color w:val="000000"/>
              </w:rPr>
              <w:t>15 мм. сталь.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Диаметр, материал  труб требующих замены – 0 м.</w:t>
            </w:r>
          </w:p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Протяженность труб требующих окраски -0 м</w:t>
            </w:r>
          </w:p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spacing w:line="230" w:lineRule="exact"/>
              <w:ind w:left="136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spacing w:line="230" w:lineRule="exact"/>
              <w:ind w:left="136"/>
              <w:rPr>
                <w:iCs/>
              </w:rPr>
            </w:pPr>
          </w:p>
        </w:tc>
      </w:tr>
      <w:tr w:rsidR="008B7B83" w:rsidTr="008B7B83">
        <w:trPr>
          <w:trHeight w:val="10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Сигнализация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0"/>
            </w:pPr>
            <w:r>
              <w:rPr>
                <w:bCs/>
                <w:color w:val="000000"/>
              </w:rPr>
              <w:t>Вид сигнализации:</w:t>
            </w:r>
          </w:p>
          <w:p w:rsidR="008B7B83" w:rsidRDefault="008B7B83">
            <w:pPr>
              <w:widowControl w:val="0"/>
              <w:spacing w:line="227" w:lineRule="exact"/>
              <w:ind w:left="130"/>
            </w:pPr>
            <w:r>
              <w:rPr>
                <w:bCs/>
                <w:color w:val="000000"/>
              </w:rPr>
              <w:t>1. Пожарная сигнализация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>Состояние для каждого вида сигнализации - удовлетворительное</w:t>
            </w:r>
          </w:p>
        </w:tc>
      </w:tr>
      <w:tr w:rsidR="008B7B83" w:rsidTr="008B7B83">
        <w:trPr>
          <w:trHeight w:val="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Трубопроводы</w:t>
            </w:r>
          </w:p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канализации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Диаметр, материал и : 110 мм.  Полиэтилен.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B83" w:rsidRDefault="008B7B83">
            <w:pPr>
              <w:widowControl w:val="0"/>
              <w:spacing w:line="227" w:lineRule="exact"/>
              <w:ind w:left="136"/>
            </w:pPr>
            <w:r>
              <w:rPr>
                <w:bCs/>
                <w:color w:val="000000"/>
              </w:rPr>
              <w:lastRenderedPageBreak/>
              <w:t>Диаметр, материал и протяженность труб требующих замены - 0</w:t>
            </w:r>
          </w:p>
          <w:p w:rsidR="008B7B83" w:rsidRDefault="008B7B83">
            <w:pPr>
              <w:widowControl w:val="0"/>
              <w:spacing w:line="227" w:lineRule="exact"/>
              <w:ind w:left="136"/>
            </w:pPr>
          </w:p>
        </w:tc>
      </w:tr>
      <w:tr w:rsidR="008B7B83" w:rsidTr="008B7B83">
        <w:trPr>
          <w:trHeight w:val="17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Указатели наименования улицы, переулка,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</w:rPr>
              <w:t>площади и пр. на фасаде</w:t>
            </w:r>
          </w:p>
          <w:p w:rsidR="008B7B83" w:rsidRDefault="008B7B83">
            <w:pPr>
              <w:widowControl w:val="0"/>
              <w:spacing w:line="230" w:lineRule="exact"/>
              <w:ind w:left="132"/>
            </w:pPr>
            <w:r>
              <w:rPr>
                <w:bCs/>
                <w:color w:val="000000"/>
              </w:rPr>
              <w:t>многоквартирного</w:t>
            </w:r>
          </w:p>
          <w:p w:rsidR="008B7B83" w:rsidRDefault="008B7B83">
            <w:pPr>
              <w:widowControl w:val="0"/>
              <w:spacing w:line="230" w:lineRule="exact"/>
              <w:ind w:left="132"/>
            </w:pPr>
            <w:r>
              <w:rPr>
                <w:bCs/>
                <w:color w:val="000000"/>
              </w:rPr>
              <w:t>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0"/>
            </w:pPr>
            <w:r>
              <w:rPr>
                <w:bCs/>
                <w:color w:val="000000"/>
              </w:rPr>
              <w:t>Световые короба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 xml:space="preserve">Состояние - удовлетворительное </w:t>
            </w:r>
          </w:p>
        </w:tc>
      </w:tr>
      <w:tr w:rsidR="008B7B83" w:rsidTr="008B7B83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Иное </w:t>
            </w:r>
          </w:p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оборудование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Система диспетчеризации </w:t>
            </w:r>
          </w:p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Система домофонии, 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 xml:space="preserve">Видеонаблюдение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6"/>
            </w:pPr>
            <w:r>
              <w:rPr>
                <w:bCs/>
                <w:color w:val="000000"/>
              </w:rPr>
              <w:t xml:space="preserve">Указать состояние - удовлетворительное </w:t>
            </w:r>
          </w:p>
        </w:tc>
      </w:tr>
      <w:tr w:rsidR="008B7B83" w:rsidTr="008B7B83">
        <w:trPr>
          <w:trHeight w:val="34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B83" w:rsidRDefault="008B7B83">
            <w:pPr>
              <w:widowControl w:val="0"/>
              <w:spacing w:line="190" w:lineRule="exact"/>
              <w:ind w:left="136"/>
              <w:jc w:val="center"/>
              <w:rPr>
                <w:bCs/>
                <w:color w:val="000000"/>
              </w:rPr>
            </w:pPr>
          </w:p>
          <w:p w:rsidR="008B7B83" w:rsidRDefault="008B7B83">
            <w:pPr>
              <w:widowControl w:val="0"/>
              <w:spacing w:line="190" w:lineRule="exact"/>
              <w:ind w:left="136"/>
              <w:jc w:val="center"/>
              <w:rPr>
                <w:bCs/>
                <w:color w:val="000000"/>
                <w:vertAlign w:val="superscript"/>
              </w:rPr>
            </w:pPr>
            <w:r>
              <w:rPr>
                <w:bCs/>
                <w:color w:val="000000"/>
              </w:rPr>
              <w:t>IV. Земельный участок, входящий в состав общего имущества в многоквартирном доме</w:t>
            </w:r>
          </w:p>
          <w:p w:rsidR="008B7B83" w:rsidRDefault="008B7B83">
            <w:pPr>
              <w:widowControl w:val="0"/>
              <w:spacing w:line="190" w:lineRule="exact"/>
              <w:ind w:left="136"/>
            </w:pPr>
          </w:p>
        </w:tc>
      </w:tr>
      <w:tr w:rsidR="008B7B83" w:rsidTr="008B7B83">
        <w:trPr>
          <w:trHeight w:val="11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Общая площадь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Земельного участка – 1.5 га:</w:t>
            </w:r>
          </w:p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том числе площадь застройки – 2 645 кв.м. </w:t>
            </w:r>
          </w:p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тротуары -  2 694 кв.м.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 xml:space="preserve">газон – 4 792 кв.м.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4" w:lineRule="exact"/>
              <w:ind w:left="136"/>
            </w:pPr>
            <w:r>
              <w:rPr>
                <w:bCs/>
                <w:color w:val="000000"/>
              </w:rPr>
              <w:t xml:space="preserve">Указать состояние - удовлетворительное </w:t>
            </w:r>
          </w:p>
        </w:tc>
      </w:tr>
      <w:tr w:rsidR="008B7B83" w:rsidTr="008B7B83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Зеленые насаждения</w:t>
            </w:r>
          </w:p>
          <w:p w:rsidR="008B7B83" w:rsidRDefault="008B7B83">
            <w:pPr>
              <w:widowControl w:val="0"/>
              <w:spacing w:line="190" w:lineRule="exact"/>
              <w:ind w:left="132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Деревья и  </w:t>
            </w:r>
          </w:p>
          <w:p w:rsidR="008B7B83" w:rsidRDefault="008B7B83">
            <w:pPr>
              <w:widowControl w:val="0"/>
              <w:spacing w:line="230" w:lineRule="exact"/>
              <w:ind w:left="130"/>
            </w:pPr>
            <w:r>
              <w:rPr>
                <w:bCs/>
                <w:color w:val="000000"/>
              </w:rPr>
              <w:t>кустарники.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 xml:space="preserve">Указать состояние - удовлетворительное </w:t>
            </w:r>
          </w:p>
        </w:tc>
      </w:tr>
      <w:tr w:rsidR="008B7B83" w:rsidTr="008B7B83">
        <w:trPr>
          <w:trHeight w:val="10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B83" w:rsidRDefault="008B7B83">
            <w:pPr>
              <w:widowControl w:val="0"/>
              <w:spacing w:line="223" w:lineRule="exact"/>
              <w:ind w:left="132"/>
            </w:pPr>
            <w:r>
              <w:rPr>
                <w:bCs/>
                <w:color w:val="000000"/>
              </w:rPr>
              <w:t>Элементы благоустройства</w:t>
            </w:r>
          </w:p>
          <w:p w:rsidR="008B7B83" w:rsidRDefault="008B7B83">
            <w:pPr>
              <w:widowControl w:val="0"/>
              <w:spacing w:line="190" w:lineRule="exact"/>
              <w:ind w:left="132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Малые архитектурные формы - есть: скамьи, урны,</w:t>
            </w:r>
          </w:p>
          <w:p w:rsidR="008B7B83" w:rsidRDefault="008B7B83">
            <w:pPr>
              <w:widowControl w:val="0"/>
              <w:spacing w:line="227" w:lineRule="exact"/>
              <w:ind w:left="130"/>
            </w:pPr>
            <w:r>
              <w:rPr>
                <w:bCs/>
                <w:color w:val="000000"/>
              </w:rPr>
              <w:t xml:space="preserve">Детская площадка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6"/>
            </w:pPr>
            <w:r>
              <w:rPr>
                <w:bCs/>
                <w:color w:val="000000"/>
              </w:rPr>
              <w:t>Перечислить элементы благоустройства, находящиеся в неудовлетворительном состоянии. Указать дефекты</w:t>
            </w:r>
          </w:p>
        </w:tc>
      </w:tr>
      <w:tr w:rsidR="008B7B83" w:rsidTr="008B7B83">
        <w:trPr>
          <w:trHeight w:val="8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190" w:lineRule="exact"/>
              <w:ind w:left="132"/>
            </w:pPr>
            <w:r>
              <w:rPr>
                <w:bCs/>
                <w:color w:val="000000"/>
              </w:rPr>
              <w:t>Ливневая сеть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27" w:lineRule="exact"/>
              <w:ind w:left="130"/>
            </w:pPr>
            <w:r>
              <w:rPr>
                <w:bCs/>
                <w:color w:val="000000"/>
              </w:rPr>
              <w:t>Ливневая канализация: Тип – самотёчная, включает в себя Локальные очистные сооружения поверхностного стока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B83" w:rsidRDefault="008B7B83">
            <w:pPr>
              <w:widowControl w:val="0"/>
              <w:spacing w:line="230" w:lineRule="exact"/>
              <w:ind w:left="136"/>
            </w:pPr>
            <w:r>
              <w:rPr>
                <w:bCs/>
                <w:color w:val="000000"/>
              </w:rPr>
              <w:t xml:space="preserve">Указать состояние - удовлетворительное </w:t>
            </w:r>
          </w:p>
        </w:tc>
      </w:tr>
    </w:tbl>
    <w:p w:rsidR="008B7B83" w:rsidRDefault="008B7B83" w:rsidP="008B7B83">
      <w:pPr>
        <w:widowControl w:val="0"/>
        <w:tabs>
          <w:tab w:val="left" w:pos="4725"/>
        </w:tabs>
        <w:spacing w:line="240" w:lineRule="exact"/>
        <w:rPr>
          <w:bCs/>
        </w:rPr>
      </w:pPr>
    </w:p>
    <w:p w:rsidR="008B7B83" w:rsidRDefault="008B7B83" w:rsidP="008B7B83">
      <w:pPr>
        <w:widowControl w:val="0"/>
        <w:tabs>
          <w:tab w:val="left" w:pos="4725"/>
        </w:tabs>
        <w:spacing w:line="240" w:lineRule="exact"/>
        <w:rPr>
          <w:bCs/>
        </w:rPr>
      </w:pPr>
    </w:p>
    <w:p w:rsidR="008B7B83" w:rsidRDefault="008B7B83" w:rsidP="008B7B83">
      <w:pPr>
        <w:tabs>
          <w:tab w:val="left" w:pos="4820"/>
        </w:tabs>
        <w:spacing w:line="240" w:lineRule="exact"/>
      </w:pPr>
      <w:r>
        <w:t>Управляющая организация:</w:t>
      </w:r>
      <w:r>
        <w:tab/>
        <w:t xml:space="preserve">       </w:t>
      </w:r>
      <w:r>
        <w:tab/>
        <w:t>Собственник:</w:t>
      </w:r>
    </w:p>
    <w:p w:rsidR="008B7B83" w:rsidRDefault="008B7B83" w:rsidP="008B7B83">
      <w:pPr>
        <w:widowControl w:val="0"/>
        <w:spacing w:line="240" w:lineRule="exact"/>
        <w:rPr>
          <w:color w:val="000000"/>
        </w:rPr>
      </w:pPr>
      <w:r>
        <w:rPr>
          <w:color w:val="000000"/>
        </w:rPr>
        <w:t>ООО «АЙКОН-Эксплуатация»</w:t>
      </w:r>
    </w:p>
    <w:p w:rsidR="008B7B83" w:rsidRDefault="008B7B83" w:rsidP="008B7B83">
      <w:pPr>
        <w:widowControl w:val="0"/>
        <w:spacing w:line="240" w:lineRule="exact"/>
        <w:rPr>
          <w:color w:val="000000"/>
        </w:rPr>
      </w:pPr>
    </w:p>
    <w:p w:rsidR="008B7B83" w:rsidRDefault="008B7B83" w:rsidP="008B7B83">
      <w:pPr>
        <w:widowControl w:val="0"/>
        <w:spacing w:line="240" w:lineRule="exact"/>
        <w:rPr>
          <w:color w:val="000000"/>
        </w:rPr>
      </w:pPr>
      <w:r>
        <w:rPr>
          <w:color w:val="000000"/>
        </w:rPr>
        <w:t>Генеральный директор</w:t>
      </w:r>
    </w:p>
    <w:p w:rsidR="008B7B83" w:rsidRDefault="008B7B83" w:rsidP="008B7B83">
      <w:pPr>
        <w:widowControl w:val="0"/>
        <w:spacing w:line="240" w:lineRule="exact"/>
        <w:rPr>
          <w:color w:val="000000"/>
        </w:rPr>
      </w:pPr>
    </w:p>
    <w:p w:rsidR="008B7B83" w:rsidRDefault="008B7B83" w:rsidP="008B7B83">
      <w:pPr>
        <w:widowControl w:val="0"/>
        <w:spacing w:line="240" w:lineRule="exact"/>
        <w:rPr>
          <w:color w:val="000000"/>
        </w:rPr>
      </w:pPr>
    </w:p>
    <w:p w:rsidR="008B7B83" w:rsidRDefault="008B7B83" w:rsidP="008B7B83">
      <w:pPr>
        <w:widowControl w:val="0"/>
        <w:spacing w:line="240" w:lineRule="exact"/>
        <w:rPr>
          <w:lang w:eastAsia="x-none"/>
        </w:rPr>
      </w:pPr>
      <w:r>
        <w:rPr>
          <w:rStyle w:val="1TimesNewRoman"/>
          <w:u w:val="single"/>
        </w:rPr>
        <w:t xml:space="preserve">_____________________ </w:t>
      </w:r>
      <w:r>
        <w:t>/</w:t>
      </w:r>
      <w:r>
        <w:rPr>
          <w:rStyle w:val="1TimesNewRoman"/>
        </w:rPr>
        <w:t>Ю.В.Афанасьева</w:t>
      </w:r>
      <w:r>
        <w:t>/</w:t>
      </w:r>
      <w:r>
        <w:rPr>
          <w:lang w:val="x-none" w:eastAsia="x-none"/>
        </w:rPr>
        <w:t xml:space="preserve"> </w:t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rStyle w:val="1TimesNewRoman"/>
          <w:u w:val="single"/>
        </w:rPr>
        <w:t>________________</w:t>
      </w:r>
      <w:r>
        <w:t>/</w:t>
      </w:r>
      <w:r>
        <w:rPr>
          <w:rStyle w:val="1TimesNewRoman"/>
          <w:u w:val="single"/>
        </w:rPr>
        <w:t>___________</w:t>
      </w:r>
      <w:r>
        <w:t>/</w:t>
      </w:r>
    </w:p>
    <w:p w:rsidR="008B7B83" w:rsidRDefault="008B7B83" w:rsidP="008B7B83">
      <w:pPr>
        <w:pStyle w:val="a6"/>
      </w:pPr>
    </w:p>
    <w:p w:rsidR="008B7B83" w:rsidRDefault="008B7B83">
      <w:pPr>
        <w:spacing w:after="160" w:line="259" w:lineRule="auto"/>
      </w:pPr>
      <w:r>
        <w:br w:type="page"/>
      </w:r>
    </w:p>
    <w:p w:rsidR="008B7B83" w:rsidRDefault="008B7B83" w:rsidP="008B7B83">
      <w:pPr>
        <w:jc w:val="right"/>
        <w:rPr>
          <w:rStyle w:val="affb"/>
        </w:rPr>
      </w:pPr>
      <w:r>
        <w:rPr>
          <w:rStyle w:val="affb"/>
        </w:rPr>
        <w:lastRenderedPageBreak/>
        <w:t>Приложение № 2</w:t>
      </w:r>
    </w:p>
    <w:p w:rsidR="008B7B83" w:rsidRDefault="008B7B83" w:rsidP="008B7B83">
      <w:pPr>
        <w:jc w:val="right"/>
      </w:pPr>
      <w:r>
        <w:t>к договору управления многоквартирным домом</w:t>
      </w:r>
    </w:p>
    <w:p w:rsidR="008B7B83" w:rsidRDefault="008B7B83" w:rsidP="008B7B83">
      <w:pPr>
        <w:jc w:val="right"/>
      </w:pPr>
      <w:r>
        <w:t xml:space="preserve"> от 27 окт</w:t>
      </w:r>
      <w:r w:rsidR="00FE2ED1">
        <w:t>ября 2017 г. № 0053-17-АЭ-ДУ-2</w:t>
      </w:r>
    </w:p>
    <w:p w:rsidR="008B7B83" w:rsidRDefault="008B7B83" w:rsidP="008B7B83">
      <w:pPr>
        <w:pStyle w:val="610"/>
        <w:shd w:val="clear" w:color="auto" w:fill="auto"/>
        <w:jc w:val="center"/>
        <w:rPr>
          <w:sz w:val="24"/>
          <w:szCs w:val="24"/>
        </w:rPr>
      </w:pPr>
    </w:p>
    <w:p w:rsidR="008B7B83" w:rsidRDefault="008B7B83" w:rsidP="008B7B83">
      <w:pPr>
        <w:pStyle w:val="610"/>
        <w:shd w:val="clear" w:color="auto" w:fill="auto"/>
        <w:jc w:val="center"/>
        <w:rPr>
          <w:sz w:val="24"/>
          <w:szCs w:val="24"/>
        </w:rPr>
      </w:pPr>
    </w:p>
    <w:p w:rsidR="008B7B83" w:rsidRDefault="008B7B83" w:rsidP="008B7B83">
      <w:pPr>
        <w:pStyle w:val="610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услуг и работ по содержанию общего имущества в многоквартирном доме </w:t>
      </w:r>
    </w:p>
    <w:p w:rsidR="008B7B83" w:rsidRDefault="008B7B83" w:rsidP="008B7B83">
      <w:pPr>
        <w:pStyle w:val="610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по адресу: Московская область, Солнечногорский муниципальный район, сельское поселение Кутузовское, деревня Рузино, Микрорайон «Кутузовский», дом № 2.</w:t>
      </w:r>
    </w:p>
    <w:p w:rsidR="008B7B83" w:rsidRDefault="008B7B83" w:rsidP="008B7B83">
      <w:pPr>
        <w:pStyle w:val="37"/>
        <w:shd w:val="clear" w:color="auto" w:fill="auto"/>
        <w:tabs>
          <w:tab w:val="left" w:pos="9192"/>
        </w:tabs>
        <w:spacing w:line="238" w:lineRule="exact"/>
        <w:jc w:val="right"/>
        <w:rPr>
          <w:b/>
          <w:i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8"/>
        <w:gridCol w:w="4465"/>
        <w:gridCol w:w="1879"/>
        <w:gridCol w:w="1184"/>
        <w:gridCol w:w="1263"/>
      </w:tblGrid>
      <w:tr w:rsidR="008B7B83" w:rsidTr="008B7B83">
        <w:trPr>
          <w:trHeight w:val="11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 и услуг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 выполнения работ и оказания услуг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Месячная  плата в рублях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на 1 кв. метр площади рублей в месяц</w:t>
            </w:r>
          </w:p>
        </w:tc>
      </w:tr>
      <w:tr w:rsidR="008B7B83" w:rsidTr="008B7B83">
        <w:trPr>
          <w:trHeight w:val="748"/>
        </w:trPr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отношении всех видов фундаментов:</w:t>
            </w:r>
          </w:p>
        </w:tc>
      </w:tr>
      <w:tr w:rsidR="008B7B83" w:rsidTr="00FE2ED1">
        <w:trPr>
          <w:trHeight w:val="29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Проверка соответствия параметров вертикальной планировки территории вокруг здания проектным параметрам.  Проверка технического состояния видимых частей конструкций с выявлением признаков неравномерных осадок фундаментов всех типов. Проверка технического состояния видимых частей конструкций с выявлением: коррозии арматуры, расслаивания, трещин, выпучивания, отклонения от вертикали в домах с бетонными, железобетонными и каменными фундаментами. Проверка технического состояния видимых частей конструкций с выявлением: проверка состояния гидроизоляции фундаментов и систем водоотвода фундамента.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При выявлении нарушений восстановление их работоспособности.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выявления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зданиях с подвалами:</w:t>
            </w:r>
          </w:p>
        </w:tc>
      </w:tr>
      <w:tr w:rsidR="008B7B83" w:rsidTr="00FE2ED1">
        <w:trPr>
          <w:trHeight w:val="6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2.1.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Проверка температурно-влажностного режима подвальных помещений и при выявлении нарушений устранение причин его нарушения.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2.2.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7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2.3.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</w:p>
        </w:tc>
      </w:tr>
      <w:tr w:rsidR="008B7B83" w:rsidTr="00FE2ED1">
        <w:trPr>
          <w:trHeight w:val="19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lastRenderedPageBreak/>
              <w:t>3.1.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Проверка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1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3.2.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выявления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8B7B83" w:rsidTr="00FE2ED1">
        <w:trPr>
          <w:trHeight w:val="9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4.1.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Проверка нарушений условий эксплуатации, несанкционированных изменений конструктивного решения, выявления прогибов, трещин и колебаний.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3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4.2.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 Проверка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4.3.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Проверка состояния утеплителя, гидроизоляции и звукоизоляции, адгезии отделочных слоев к конструкциям перекрытия (покрытия).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4.4.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выявления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балок (ригелей) многоквартирных домов:</w:t>
            </w:r>
          </w:p>
        </w:tc>
      </w:tr>
      <w:tr w:rsidR="008B7B83" w:rsidTr="00FE2ED1">
        <w:trPr>
          <w:trHeight w:val="2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5.1.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трещин.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5.2.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выявления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8B7B83" w:rsidTr="00FE2ED1">
        <w:trPr>
          <w:trHeight w:val="16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lastRenderedPageBreak/>
              <w:t>6.1.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Проверка кровли на отсутствие протечек, молниезащитных устройств, заземления мачт и другого оборудования, расположенного на крыше,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6.2.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Осмотр потолков верхних этажей домов с совмещенными (бесчердачными) крышами для обеспечения нормативных требований их эксплуатации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0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6.3.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Проверка и при необходимости очистка кровли и водоотводящих устройств от мусора, грязи, препятствующих стоку дождевых и талых вод. При выявлении нарушений, приводящих к протечкам, - незамедлительное их устранение.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6.4.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выявления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</w:t>
            </w: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7.1.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Выявление деформации и повреждений в несущих конструкциях, надежности крепления ограждений, выбоин и сколов в ступенях.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7.2.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7.3.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выявления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8.1.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8.2.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Контроль состояния и работоспособности подсветки информационных знаков, входов в подъезды (домовые знаки и т.д.).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8.3.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8.4.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Контроль состояния и восстановление или замена отдельных элементов крылец и зонтов над входами в здание, в подвалы и над балконами.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8.5.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выявления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перегородок в многоквартирных домах:</w:t>
            </w:r>
          </w:p>
        </w:tc>
      </w:tr>
      <w:tr w:rsidR="008B7B83" w:rsidTr="00FE2ED1">
        <w:trPr>
          <w:trHeight w:val="15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lastRenderedPageBreak/>
              <w:t>9.1.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9.2.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Проверка звукоизоляции и огнезащиты.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9.3.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обнаружения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10.1.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Работы, выполняемые в целях надлежащего содержания внутренней отделки многоквартирных домов, - проверка состояния внутренней отделки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1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10.2.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При наличии угрозы обрушения 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обнаружения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8B7B83" w:rsidTr="00FE2ED1">
        <w:trPr>
          <w:trHeight w:val="1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11.1.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11.2.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При выявлении нарушений в отопительный период - незамедлительный ремонт.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выявления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11.3.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полов, относящихся к общему имуществу в многоквартирном доме:</w:t>
            </w: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12.1.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Мониторинг состояния пола; Плановый осмотр состояния напольных покрытий;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12.2.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Фиксация нарушения целостности напольного покрытия с составлением актов по выявленным дефектам;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12.3.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 Оценка текущего состояния напольных покрытий, сравнение данных по состоянию, прогноз необходимости проведения косметического ремонта;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12.4.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 Косметический ремонт напольного покрытия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необходимости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589"/>
        </w:trPr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</w:p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</w:t>
            </w:r>
          </w:p>
        </w:tc>
      </w:tr>
      <w:tr w:rsidR="008B7B83" w:rsidTr="008B7B83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</w:tr>
      <w:tr w:rsidR="008B7B83" w:rsidTr="00FE2ED1">
        <w:trPr>
          <w:trHeight w:val="10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lastRenderedPageBreak/>
              <w:t>13.1.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13.2.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Контроль состояния, выявление и устранение причин недопустимых вибраций и шума при работе вентиляционной установки.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3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13.3.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Устранение не 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необходимости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13.4.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Контроль и обеспечение исправного состояния систем автоматического дымоудаления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8B7B83" w:rsidTr="00FE2ED1">
        <w:trPr>
          <w:trHeight w:val="19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14.1.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Проверка исправности, работоспособности, регулировка и техническое обслуживание индивидуального теплового пункта (ИТП), запорной арматуры, контрольно-</w:t>
            </w:r>
            <w:r>
              <w:softHyphen/>
              <w:t>измерительных приборов, автоматических регуляторов и устройств, коллективных (общедомовых) приборов учета,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день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2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14.2.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день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14.3.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Контроль состояния и замена неисправных контрольно</w:t>
            </w:r>
            <w:r>
              <w:softHyphen/>
              <w:t>измерительных приборов (манометров, термометров и т.п.).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14.4.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день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1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14.5.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             ,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14.6.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Переключение в целях надежной эксплуатации режимов работы внутреннего водостока, гидравлического затвора внутреннего водостока.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                ,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14.7.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Промывка участков водопровода после выполнения ремонтно- строительных работ на водопроводе.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необходимости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8B7B83" w:rsidTr="00FE2ED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15.1.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Проверка исправности и работоспособности оборудования, выполнение наладочных и ремонтных работ системы теплоснабжения в многоквартирных домах.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15.2.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 Гидравлические и тепловые испытания оборудования системы теплоснабжения.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2 раза в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15.3.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Проведение пробных пусконаладочных работ (пробные топки). Удаление воздуха из системы отопления.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необходимости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8B7B83" w:rsidTr="00FE2ED1">
        <w:trPr>
          <w:trHeight w:val="8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16.1.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Проверка заземления оборудования (насосы, щитовые вентиляторы и др.), замеры сопротивления изоляции проводов и восстановление цепей заземления по результатам проверки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16.2.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Проверка и обеспечение работоспособности устройств защитного отключения.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6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16.3.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По мере необходимости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16.4.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Контроль состояния и замена вышедших из строя датчиков, проводки и оборудования пожарной и охранной сигнализации.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16.5.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Техническое обслуживание и ремонт систем учёта ресурсов.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и ремонта лифта (лифтов) в многоквартирном доме:</w:t>
            </w: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17.1.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Организация системы диспетчерского контроля и обеспечение диспетчерской связи с кабиной лифта.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Круглосуточно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17.2.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Обеспечение проведения осмотров, технического обслуживания.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83" w:rsidRDefault="008B7B83">
            <w:pPr>
              <w:rPr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 Обеспечение проведения аварийного обслуживания.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Круглосуточно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17.3.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Обеспечение проведения технического освидетельствования лифта (лифтов), в том числе после замены элементов оборудования и страхование гражданской ответственности объекта повышенной опасности.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год                       По мере необходимости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690"/>
        </w:trPr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</w:p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 по содержанию помещений, входящих в состав общего имущества в многоквартирном доме:</w:t>
            </w:r>
          </w:p>
        </w:tc>
      </w:tr>
      <w:tr w:rsidR="008B7B83" w:rsidTr="00FE2ED1">
        <w:trPr>
          <w:trHeight w:val="8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Сухая и влажная уборка в помещениях, входящих в состав общедомового имущества.Влажное подметание лестничных площадок и маршей нижних 2-х этаже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раза в день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Влажное подметание лестничных площадок и маршей выше 2-го этажа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lastRenderedPageBreak/>
              <w:t>18.3.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Мытье лестничных площадок и маршей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Мытье пола кабины лифта: Влажная протирка стен, дверных полотен, плафонов и потолков кабины лифта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раза в день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1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Влажная протирка стен, дверных полотен, плафонов на лестничных клетках, оконных и дверных решеток, перил, металлических элементов лестниц, чердачных лестниц, шкафов для электросчетчиков, слаботочных устройств, почтовых ящиков, обметание пыли с потолков.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Влажная протирка подоконников, отопительных приборов помещение консьержки (охраны), колясочной, влажная протирка или мытье пола с предварительным подметанием.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18.7.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Уборка площадки перед входом в подъезд, очистка металлической решетки и приямка.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день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18.8.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Протирка мебели и инвентаря, находящегося в помещении; влажная протирка подоконников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18.9.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Уборка туалетов, чистка санитарно-технических приборов (унитазов, раковин и др.), опорожнение и мытьё урн.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18.10.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Влажная протирка и мытьё стен, дверных полотен, плафонов входной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18.11.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Мытьё окон и оконных переплетов входной группы, обметание пыли с потолков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18.12.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Протирка указателей улиц и номеров домов (не световых) на стенах фасадов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18.13.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Дератизация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 по содержанию земельного участка, на котором расположен многоквартирный дом, с элементами благоустройства, иными объектами, предназначенными для обслуживания и эксплуатации этого дома (далее - придомовая территория).</w:t>
            </w:r>
          </w:p>
        </w:tc>
      </w:tr>
      <w:tr w:rsidR="008B7B83" w:rsidTr="00FE2ED1">
        <w:trPr>
          <w:trHeight w:val="10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19.1.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Уборка придомовой территории и элементов благоустройства, размещенных на ней.Уборка придомовой территории и элементов благоустройства, размещенных на ней, устранение скользкозти.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день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8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19.2.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Обслуживание и содержание малых архитектурных форм, деткой площадке, расположенных на придомовом участке, выявление и устранение повреждений.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21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19.3.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  Очистка от мусора урн, установленных возле подъездов, и их промывка, уборка контейнерных площадок, расположенных на придомовой территории.Сдвигание свежевыпавшего снега и очистка придомовой территории от снега и льда при наличии колейности свыше 5 см.</w:t>
            </w:r>
            <w:r>
              <w:br/>
              <w:t>Очистка придомовой территории от снега наносного происхождения (или подметание такой территории, свободной от снежного покрова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день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19.4.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Прочистка ливневой канализации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Прочистка по мере необходимости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 по содержанию земельного участка, на котором расположен многоквартирный дом, с элементами озеленения (далее - придомовая территория).</w:t>
            </w: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20.1.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Уборка и выкашивание газонов, полив газона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20.2.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Полив деревьев, кустарников и цветников. Сезонный уход за зелеными насаждениями и газоном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неделю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 по обеспечению вывоза бытовых отходов, в том числе откачке жидких бытовых отходов:</w:t>
            </w:r>
          </w:p>
        </w:tc>
      </w:tr>
      <w:tr w:rsidR="008B7B83" w:rsidTr="00FE2ED1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21.1.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Незамедлительный вывоз твердых бытовых отходов при накоплении более 2,5 куб. метров.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день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8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средств противопожарной защиты, противодымной зашиты.</w:t>
            </w:r>
          </w:p>
        </w:tc>
      </w:tr>
      <w:tr w:rsidR="008B7B83" w:rsidTr="00FE2ED1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22.1.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средств противопожарной защиты.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1 раз в 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Услуги управления МКД</w:t>
            </w:r>
          </w:p>
        </w:tc>
      </w:tr>
      <w:tr w:rsidR="008B7B83" w:rsidTr="00FE2ED1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23.1.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 xml:space="preserve">Обще хозяйственные расходы УК, в том числе РКЦ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Аварийно-технические работы</w:t>
            </w:r>
          </w:p>
        </w:tc>
      </w:tr>
      <w:tr w:rsidR="008B7B83" w:rsidTr="00FE2ED1">
        <w:trPr>
          <w:trHeight w:val="8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24.1.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Аварийно-техническое обслуживание систем инженерно-технического обеспечения входящих в состав общего имущества в многоквартирном доме.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8B7B83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Затраты на общедомовые нужды (ОДН)</w:t>
            </w:r>
          </w:p>
        </w:tc>
      </w:tr>
      <w:tr w:rsidR="008B7B83" w:rsidTr="00FE2ED1">
        <w:trPr>
          <w:trHeight w:val="3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25.1.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Затраты на ОДН электроснабжение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bookmarkStart w:id="41" w:name="_GoBack"/>
            <w:bookmarkEnd w:id="41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25.2.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</w:pPr>
            <w:r>
              <w:t>Затраты на ОДН водоотведение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FE2ED1">
        <w:trPr>
          <w:trHeight w:val="4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</w:p>
        </w:tc>
      </w:tr>
    </w:tbl>
    <w:p w:rsidR="008B7B83" w:rsidRDefault="008B7B83" w:rsidP="008B7B83">
      <w:pPr>
        <w:pStyle w:val="610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дополнительных услуг и работ по содержанию общего имущества </w:t>
      </w:r>
    </w:p>
    <w:p w:rsidR="008B7B83" w:rsidRDefault="008B7B83" w:rsidP="008B7B83">
      <w:pPr>
        <w:pStyle w:val="610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в многоквартирном доме по адресу: Московская область, Солнечногорский муниципальный район, сельское поселение Кутузовское, деревня Рузино, Микрорайон «Кутузовский», дом № 2.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1"/>
        <w:gridCol w:w="3414"/>
        <w:gridCol w:w="2603"/>
        <w:gridCol w:w="1341"/>
        <w:gridCol w:w="1460"/>
      </w:tblGrid>
      <w:tr w:rsidR="008B7B83" w:rsidTr="001976E4">
        <w:trPr>
          <w:trHeight w:val="145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 и услуг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 выполнения работ и оказания услуг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Месячная  плата в рублях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в месяц на 1 жилое или нежилое помещение (кроме кладовок)</w:t>
            </w:r>
          </w:p>
        </w:tc>
      </w:tr>
      <w:tr w:rsidR="008B7B83" w:rsidTr="001976E4">
        <w:trPr>
          <w:trHeight w:val="7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left"/>
            </w:pPr>
            <w:r>
              <w:t xml:space="preserve">Обслуживание и ремонт домофонов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ежедневно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1976E4">
        <w:trPr>
          <w:trHeight w:val="7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left"/>
            </w:pPr>
            <w:r>
              <w:t xml:space="preserve">Обслуживание и ремонт системы видеонаблюдения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  <w:r>
              <w:t>ежедневно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 w:rsidP="00FE2ED1">
            <w:pPr>
              <w:pStyle w:val="37"/>
              <w:tabs>
                <w:tab w:val="left" w:pos="9192"/>
              </w:tabs>
              <w:spacing w:line="238" w:lineRule="exac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</w:pPr>
          </w:p>
        </w:tc>
      </w:tr>
      <w:tr w:rsidR="008B7B83" w:rsidTr="001976E4">
        <w:trPr>
          <w:trHeight w:val="48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/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>
            <w:pPr>
              <w:pStyle w:val="37"/>
              <w:tabs>
                <w:tab w:val="left" w:pos="9192"/>
              </w:tabs>
              <w:spacing w:line="238" w:lineRule="exact"/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83" w:rsidRDefault="008B7B83" w:rsidP="00FE2ED1">
            <w:pPr>
              <w:pStyle w:val="37"/>
              <w:tabs>
                <w:tab w:val="left" w:pos="9192"/>
              </w:tabs>
              <w:spacing w:line="238" w:lineRule="exact"/>
              <w:rPr>
                <w:b/>
                <w:bCs/>
              </w:rPr>
            </w:pPr>
          </w:p>
        </w:tc>
      </w:tr>
    </w:tbl>
    <w:p w:rsidR="008B7B83" w:rsidRDefault="008B7B83" w:rsidP="008B7B83">
      <w:pPr>
        <w:tabs>
          <w:tab w:val="left" w:pos="4820"/>
        </w:tabs>
        <w:spacing w:line="240" w:lineRule="exact"/>
      </w:pPr>
      <w:r>
        <w:t>Управляющая организация:</w:t>
      </w:r>
      <w:r>
        <w:tab/>
        <w:t xml:space="preserve">       </w:t>
      </w:r>
      <w:r>
        <w:tab/>
        <w:t>Собственник:</w:t>
      </w:r>
    </w:p>
    <w:p w:rsidR="008B7B83" w:rsidRDefault="008B7B83" w:rsidP="008B7B83">
      <w:pPr>
        <w:pStyle w:val="2b"/>
        <w:shd w:val="clear" w:color="auto" w:fill="auto"/>
        <w:spacing w:line="240" w:lineRule="exact"/>
        <w:ind w:firstLine="0"/>
        <w:jc w:val="left"/>
      </w:pPr>
      <w:r>
        <w:t>ООО «АЙКОН-Эксплуатация»</w:t>
      </w:r>
    </w:p>
    <w:p w:rsidR="008B7B83" w:rsidRDefault="008B7B83" w:rsidP="008B7B83">
      <w:pPr>
        <w:widowControl w:val="0"/>
        <w:spacing w:line="240" w:lineRule="exact"/>
        <w:rPr>
          <w:color w:val="000000"/>
        </w:rPr>
      </w:pPr>
      <w:r>
        <w:rPr>
          <w:color w:val="000000"/>
        </w:rPr>
        <w:t>Генеральный директор</w:t>
      </w:r>
    </w:p>
    <w:p w:rsidR="008B7B83" w:rsidRDefault="008B7B83" w:rsidP="008B7B83">
      <w:pPr>
        <w:widowControl w:val="0"/>
        <w:spacing w:line="240" w:lineRule="exact"/>
        <w:rPr>
          <w:lang w:eastAsia="x-none"/>
        </w:rPr>
      </w:pPr>
      <w:r>
        <w:rPr>
          <w:rStyle w:val="1TimesNewRoman"/>
          <w:u w:val="single"/>
        </w:rPr>
        <w:t xml:space="preserve">_____________________ </w:t>
      </w:r>
      <w:r>
        <w:t>/</w:t>
      </w:r>
      <w:r>
        <w:rPr>
          <w:rStyle w:val="1TimesNewRoman"/>
        </w:rPr>
        <w:t>Ю.В.Афанасьева</w:t>
      </w:r>
      <w:r>
        <w:t>/</w:t>
      </w:r>
      <w:r>
        <w:rPr>
          <w:lang w:val="x-none" w:eastAsia="x-none"/>
        </w:rPr>
        <w:t xml:space="preserve"> </w:t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rStyle w:val="1TimesNewRoman"/>
          <w:u w:val="single"/>
        </w:rPr>
        <w:t>________________</w:t>
      </w:r>
      <w:r>
        <w:t>/</w:t>
      </w:r>
      <w:r>
        <w:rPr>
          <w:rStyle w:val="1TimesNewRoman"/>
          <w:u w:val="single"/>
        </w:rPr>
        <w:t>___________</w:t>
      </w:r>
      <w:r>
        <w:t>/</w:t>
      </w:r>
    </w:p>
    <w:p w:rsidR="008B7B83" w:rsidRDefault="008B7B83" w:rsidP="008B7B83">
      <w:pPr>
        <w:jc w:val="right"/>
        <w:rPr>
          <w:rStyle w:val="affb"/>
        </w:rPr>
      </w:pPr>
      <w:r>
        <w:rPr>
          <w:rStyle w:val="affb"/>
        </w:rPr>
        <w:lastRenderedPageBreak/>
        <w:t>Приложение № 3</w:t>
      </w:r>
    </w:p>
    <w:p w:rsidR="008B7B83" w:rsidRDefault="008B7B83" w:rsidP="008B7B83">
      <w:pPr>
        <w:jc w:val="right"/>
      </w:pPr>
      <w:bookmarkStart w:id="42" w:name="P99"/>
      <w:bookmarkEnd w:id="42"/>
      <w:r>
        <w:t>к договору управления многоквартирным домом</w:t>
      </w:r>
    </w:p>
    <w:p w:rsidR="008B7B83" w:rsidRDefault="008B7B83" w:rsidP="008B7B83">
      <w:pPr>
        <w:jc w:val="right"/>
      </w:pPr>
      <w:r>
        <w:t xml:space="preserve"> от 27 окт</w:t>
      </w:r>
      <w:r w:rsidR="00FE2ED1">
        <w:t>ября 2017 г. № 0053-17-АЭ-ДУ-2</w:t>
      </w:r>
    </w:p>
    <w:p w:rsidR="008B7B83" w:rsidRDefault="008B7B83" w:rsidP="008B7B83">
      <w:pPr>
        <w:shd w:val="clear" w:color="auto" w:fill="FFFFFF"/>
        <w:ind w:left="7080"/>
        <w:rPr>
          <w:i/>
        </w:rPr>
      </w:pPr>
      <w:r>
        <w:t xml:space="preserve">     </w:t>
      </w:r>
    </w:p>
    <w:p w:rsidR="008B7B83" w:rsidRDefault="008B7B83" w:rsidP="008B7B83">
      <w:pPr>
        <w:autoSpaceDE w:val="0"/>
        <w:autoSpaceDN w:val="0"/>
        <w:adjustRightInd w:val="0"/>
        <w:ind w:right="19772"/>
        <w:jc w:val="center"/>
        <w:rPr>
          <w:i/>
        </w:rPr>
      </w:pPr>
    </w:p>
    <w:p w:rsidR="008B7B83" w:rsidRDefault="008B7B83" w:rsidP="008B7B83">
      <w:pPr>
        <w:jc w:val="center"/>
        <w:rPr>
          <w:b/>
        </w:rPr>
      </w:pPr>
      <w:r>
        <w:rPr>
          <w:b/>
        </w:rPr>
        <w:t>ПЕРЕЧЕНЬ</w:t>
      </w:r>
    </w:p>
    <w:p w:rsidR="008B7B83" w:rsidRDefault="008B7B83" w:rsidP="008B7B83">
      <w:pPr>
        <w:jc w:val="center"/>
        <w:rPr>
          <w:b/>
        </w:rPr>
      </w:pPr>
      <w:r>
        <w:rPr>
          <w:b/>
        </w:rPr>
        <w:t xml:space="preserve">коммунальных услуг предоставляемых Управляющей организацией собственникам помещений </w:t>
      </w:r>
      <w:r>
        <w:rPr>
          <w:b/>
          <w:lang w:eastAsia="x-none"/>
        </w:rPr>
        <w:t xml:space="preserve"> </w:t>
      </w:r>
      <w:r>
        <w:rPr>
          <w:b/>
        </w:rPr>
        <w:t>в доме, расположенно</w:t>
      </w:r>
      <w:r>
        <w:rPr>
          <w:b/>
          <w:lang w:eastAsia="x-none"/>
        </w:rPr>
        <w:t>м</w:t>
      </w:r>
      <w:r>
        <w:rPr>
          <w:b/>
        </w:rPr>
        <w:t xml:space="preserve"> по адресу: </w:t>
      </w:r>
      <w:r>
        <w:rPr>
          <w:b/>
          <w:bCs/>
          <w:i/>
          <w:iCs/>
          <w:color w:val="000000"/>
        </w:rPr>
        <w:t>Московская область</w:t>
      </w:r>
      <w:r>
        <w:rPr>
          <w:i/>
        </w:rPr>
        <w:t xml:space="preserve">, </w:t>
      </w:r>
      <w:r>
        <w:rPr>
          <w:b/>
          <w:bCs/>
          <w:i/>
          <w:iCs/>
          <w:color w:val="000000"/>
        </w:rPr>
        <w:t>Солнечногорский муниципальный район</w:t>
      </w:r>
      <w:r>
        <w:rPr>
          <w:i/>
        </w:rPr>
        <w:t>,</w:t>
      </w:r>
      <w:r>
        <w:t xml:space="preserve"> </w:t>
      </w:r>
      <w:r>
        <w:rPr>
          <w:b/>
        </w:rPr>
        <w:t>сельское поселение Кутузовское, деревня Рузино, Микрорайон «Кутузовский», дом № 2</w:t>
      </w:r>
    </w:p>
    <w:p w:rsidR="008B7B83" w:rsidRDefault="008B7B83" w:rsidP="008B7B83">
      <w:pPr>
        <w:autoSpaceDE w:val="0"/>
        <w:autoSpaceDN w:val="0"/>
        <w:adjustRightInd w:val="0"/>
        <w:ind w:right="19772"/>
        <w:jc w:val="center"/>
        <w:rPr>
          <w:i/>
        </w:rPr>
      </w:pPr>
    </w:p>
    <w:p w:rsidR="008B7B83" w:rsidRDefault="008B7B83" w:rsidP="008B7B83">
      <w:pPr>
        <w:autoSpaceDE w:val="0"/>
        <w:autoSpaceDN w:val="0"/>
        <w:adjustRightInd w:val="0"/>
        <w:ind w:right="19772"/>
        <w:jc w:val="center"/>
        <w:rPr>
          <w:i/>
        </w:rPr>
      </w:pPr>
    </w:p>
    <w:p w:rsidR="008B7B83" w:rsidRDefault="008B7B83" w:rsidP="00FA09C0">
      <w:pPr>
        <w:numPr>
          <w:ilvl w:val="0"/>
          <w:numId w:val="5"/>
        </w:numPr>
        <w:tabs>
          <w:tab w:val="num" w:pos="900"/>
        </w:tabs>
        <w:autoSpaceDE w:val="0"/>
        <w:autoSpaceDN w:val="0"/>
        <w:adjustRightInd w:val="0"/>
        <w:spacing w:after="120"/>
        <w:jc w:val="both"/>
      </w:pPr>
      <w:r>
        <w:t xml:space="preserve">Холодное водоснабжение </w:t>
      </w:r>
    </w:p>
    <w:p w:rsidR="008B7B83" w:rsidRDefault="008B7B83" w:rsidP="00FA09C0">
      <w:pPr>
        <w:numPr>
          <w:ilvl w:val="0"/>
          <w:numId w:val="5"/>
        </w:numPr>
        <w:tabs>
          <w:tab w:val="num" w:pos="900"/>
        </w:tabs>
        <w:autoSpaceDE w:val="0"/>
        <w:autoSpaceDN w:val="0"/>
        <w:adjustRightInd w:val="0"/>
        <w:spacing w:after="120"/>
        <w:jc w:val="both"/>
      </w:pPr>
      <w:r>
        <w:t xml:space="preserve">Горячее водоснабжение </w:t>
      </w:r>
    </w:p>
    <w:p w:rsidR="008B7B83" w:rsidRDefault="008B7B83" w:rsidP="00FA09C0">
      <w:pPr>
        <w:numPr>
          <w:ilvl w:val="0"/>
          <w:numId w:val="5"/>
        </w:numPr>
        <w:tabs>
          <w:tab w:val="num" w:pos="900"/>
        </w:tabs>
        <w:autoSpaceDE w:val="0"/>
        <w:autoSpaceDN w:val="0"/>
        <w:adjustRightInd w:val="0"/>
        <w:spacing w:after="120"/>
        <w:jc w:val="both"/>
      </w:pPr>
      <w:r>
        <w:t xml:space="preserve">Водоотведение </w:t>
      </w:r>
    </w:p>
    <w:p w:rsidR="008B7B83" w:rsidRDefault="008B7B83" w:rsidP="00FA09C0">
      <w:pPr>
        <w:numPr>
          <w:ilvl w:val="0"/>
          <w:numId w:val="5"/>
        </w:numPr>
        <w:tabs>
          <w:tab w:val="num" w:pos="900"/>
        </w:tabs>
        <w:autoSpaceDE w:val="0"/>
        <w:autoSpaceDN w:val="0"/>
        <w:adjustRightInd w:val="0"/>
        <w:spacing w:after="120"/>
        <w:jc w:val="both"/>
      </w:pPr>
      <w:r>
        <w:t xml:space="preserve">Электроснабжение </w:t>
      </w:r>
    </w:p>
    <w:p w:rsidR="008B7B83" w:rsidRDefault="008B7B83" w:rsidP="00FA09C0">
      <w:pPr>
        <w:numPr>
          <w:ilvl w:val="0"/>
          <w:numId w:val="5"/>
        </w:numPr>
        <w:tabs>
          <w:tab w:val="num" w:pos="900"/>
        </w:tabs>
        <w:autoSpaceDE w:val="0"/>
        <w:autoSpaceDN w:val="0"/>
        <w:adjustRightInd w:val="0"/>
        <w:spacing w:after="120"/>
        <w:jc w:val="both"/>
      </w:pPr>
      <w:r>
        <w:t xml:space="preserve">Отопление </w:t>
      </w:r>
    </w:p>
    <w:p w:rsidR="008B7B83" w:rsidRDefault="008B7B83" w:rsidP="008B7B83">
      <w:pPr>
        <w:autoSpaceDE w:val="0"/>
        <w:autoSpaceDN w:val="0"/>
        <w:adjustRightInd w:val="0"/>
        <w:spacing w:after="120"/>
        <w:ind w:left="720"/>
        <w:jc w:val="both"/>
      </w:pPr>
    </w:p>
    <w:p w:rsidR="008B7B83" w:rsidRDefault="008B7B83" w:rsidP="008B7B83">
      <w:pPr>
        <w:autoSpaceDE w:val="0"/>
        <w:autoSpaceDN w:val="0"/>
        <w:adjustRightInd w:val="0"/>
        <w:spacing w:after="120"/>
        <w:ind w:left="720"/>
        <w:jc w:val="both"/>
      </w:pPr>
    </w:p>
    <w:p w:rsidR="008B7B83" w:rsidRDefault="008B7B83" w:rsidP="008B7B83"/>
    <w:p w:rsidR="008B7B83" w:rsidRDefault="008B7B83" w:rsidP="008B7B83">
      <w:pPr>
        <w:tabs>
          <w:tab w:val="left" w:pos="4820"/>
        </w:tabs>
        <w:spacing w:line="240" w:lineRule="exact"/>
      </w:pPr>
      <w:r>
        <w:t>Управляющая организация:</w:t>
      </w:r>
      <w:r>
        <w:tab/>
        <w:t xml:space="preserve">       </w:t>
      </w:r>
      <w:r>
        <w:tab/>
        <w:t>Собственник:</w:t>
      </w:r>
    </w:p>
    <w:p w:rsidR="008B7B83" w:rsidRDefault="008B7B83" w:rsidP="008B7B83">
      <w:pPr>
        <w:widowControl w:val="0"/>
        <w:spacing w:line="240" w:lineRule="exact"/>
        <w:rPr>
          <w:color w:val="000000"/>
        </w:rPr>
      </w:pPr>
      <w:r>
        <w:rPr>
          <w:color w:val="000000"/>
        </w:rPr>
        <w:t>ООО «АЙКОН-Эксплуатация»</w:t>
      </w:r>
    </w:p>
    <w:p w:rsidR="008B7B83" w:rsidRDefault="008B7B83" w:rsidP="008B7B83">
      <w:pPr>
        <w:widowControl w:val="0"/>
        <w:spacing w:line="240" w:lineRule="exact"/>
        <w:rPr>
          <w:color w:val="000000"/>
        </w:rPr>
      </w:pPr>
    </w:p>
    <w:p w:rsidR="008B7B83" w:rsidRDefault="008B7B83" w:rsidP="008B7B83">
      <w:pPr>
        <w:widowControl w:val="0"/>
        <w:spacing w:line="240" w:lineRule="exact"/>
        <w:rPr>
          <w:color w:val="000000"/>
        </w:rPr>
      </w:pPr>
      <w:r>
        <w:rPr>
          <w:color w:val="000000"/>
        </w:rPr>
        <w:t>Генеральный директор</w:t>
      </w:r>
    </w:p>
    <w:p w:rsidR="008B7B83" w:rsidRDefault="008B7B83" w:rsidP="008B7B83">
      <w:pPr>
        <w:widowControl w:val="0"/>
        <w:spacing w:line="240" w:lineRule="exact"/>
        <w:rPr>
          <w:color w:val="000000"/>
        </w:rPr>
      </w:pPr>
    </w:p>
    <w:p w:rsidR="008B7B83" w:rsidRDefault="008B7B83" w:rsidP="008B7B83">
      <w:pPr>
        <w:widowControl w:val="0"/>
        <w:spacing w:line="240" w:lineRule="exact"/>
        <w:rPr>
          <w:color w:val="000000"/>
        </w:rPr>
      </w:pPr>
    </w:p>
    <w:p w:rsidR="008B7B83" w:rsidRDefault="008B7B83" w:rsidP="008B7B83">
      <w:pPr>
        <w:widowControl w:val="0"/>
        <w:spacing w:line="240" w:lineRule="exact"/>
        <w:rPr>
          <w:lang w:eastAsia="x-none"/>
        </w:rPr>
      </w:pPr>
      <w:r>
        <w:rPr>
          <w:rStyle w:val="1TimesNewRoman"/>
          <w:u w:val="single"/>
        </w:rPr>
        <w:t xml:space="preserve">_____________________ </w:t>
      </w:r>
      <w:r>
        <w:t>/</w:t>
      </w:r>
      <w:r>
        <w:rPr>
          <w:rStyle w:val="1TimesNewRoman"/>
        </w:rPr>
        <w:t>Ю.В.Афанасьева</w:t>
      </w:r>
      <w:r>
        <w:t>/</w:t>
      </w:r>
      <w:r>
        <w:rPr>
          <w:lang w:val="x-none" w:eastAsia="x-none"/>
        </w:rPr>
        <w:t xml:space="preserve"> </w:t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rStyle w:val="1TimesNewRoman"/>
          <w:u w:val="single"/>
        </w:rPr>
        <w:t>________________</w:t>
      </w:r>
      <w:r>
        <w:t>/</w:t>
      </w:r>
      <w:r>
        <w:rPr>
          <w:rStyle w:val="1TimesNewRoman"/>
          <w:u w:val="single"/>
        </w:rPr>
        <w:t>___________</w:t>
      </w:r>
      <w:r>
        <w:t>/</w:t>
      </w:r>
    </w:p>
    <w:p w:rsidR="008B7B83" w:rsidRDefault="008B7B83" w:rsidP="008B7B83">
      <w:pPr>
        <w:tabs>
          <w:tab w:val="left" w:pos="4576"/>
        </w:tabs>
        <w:spacing w:line="240" w:lineRule="exact"/>
      </w:pPr>
    </w:p>
    <w:p w:rsidR="008B7B83" w:rsidRDefault="008B7B83" w:rsidP="00FE2ED1">
      <w:pPr>
        <w:spacing w:after="160" w:line="259" w:lineRule="auto"/>
      </w:pPr>
      <w:r>
        <w:br w:type="page"/>
      </w:r>
    </w:p>
    <w:p w:rsidR="00DF693F" w:rsidRDefault="00DF693F"/>
    <w:sectPr w:rsidR="00DF693F" w:rsidSect="008B7B83"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C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6C226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056AD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D30AF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30CF2"/>
    <w:multiLevelType w:val="hybridMultilevel"/>
    <w:tmpl w:val="E2CA0CC4"/>
    <w:lvl w:ilvl="0" w:tplc="07746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D15D0"/>
    <w:multiLevelType w:val="multilevel"/>
    <w:tmpl w:val="AB9CF6E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D27A1"/>
    <w:multiLevelType w:val="multilevel"/>
    <w:tmpl w:val="FEC20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5C2B2B"/>
    <w:multiLevelType w:val="multilevel"/>
    <w:tmpl w:val="7A2C8E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8856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336C0444"/>
    <w:multiLevelType w:val="multilevel"/>
    <w:tmpl w:val="C51A2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609D0"/>
    <w:multiLevelType w:val="multilevel"/>
    <w:tmpl w:val="47666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A56482"/>
    <w:multiLevelType w:val="multilevel"/>
    <w:tmpl w:val="3DA2F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F626B3"/>
    <w:multiLevelType w:val="multilevel"/>
    <w:tmpl w:val="CB7AC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61301B"/>
    <w:multiLevelType w:val="multilevel"/>
    <w:tmpl w:val="7018B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F70BC1"/>
    <w:multiLevelType w:val="multilevel"/>
    <w:tmpl w:val="5BEABA6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7F54394"/>
    <w:multiLevelType w:val="hybridMultilevel"/>
    <w:tmpl w:val="EBE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83"/>
    <w:rsid w:val="001976E4"/>
    <w:rsid w:val="008B7B83"/>
    <w:rsid w:val="00CC2D52"/>
    <w:rsid w:val="00DF693F"/>
    <w:rsid w:val="00FA09C0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5987"/>
  <w15:chartTrackingRefBased/>
  <w15:docId w15:val="{FC540622-F247-4F78-9FE0-4AD1CD71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B7B83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000000"/>
      <w:lang w:val="x-none" w:eastAsia="x-none"/>
    </w:rPr>
  </w:style>
  <w:style w:type="paragraph" w:styleId="22">
    <w:name w:val="heading 2"/>
    <w:basedOn w:val="a0"/>
    <w:next w:val="a0"/>
    <w:link w:val="23"/>
    <w:qFormat/>
    <w:rsid w:val="008B7B83"/>
    <w:pPr>
      <w:keepNext/>
      <w:tabs>
        <w:tab w:val="num" w:pos="576"/>
      </w:tabs>
      <w:suppressAutoHyphens/>
      <w:spacing w:line="120" w:lineRule="atLeast"/>
      <w:ind w:left="6372" w:right="-261"/>
      <w:outlineLvl w:val="1"/>
    </w:pPr>
    <w:rPr>
      <w:rFonts w:ascii="BodoniC" w:hAnsi="BodoniC"/>
      <w:b/>
      <w:i/>
      <w:sz w:val="22"/>
      <w:szCs w:val="20"/>
      <w:lang w:val="x-none" w:eastAsia="ar-SA"/>
    </w:rPr>
  </w:style>
  <w:style w:type="paragraph" w:styleId="30">
    <w:name w:val="heading 3"/>
    <w:basedOn w:val="a0"/>
    <w:next w:val="a0"/>
    <w:link w:val="31"/>
    <w:qFormat/>
    <w:rsid w:val="008B7B83"/>
    <w:pPr>
      <w:keepNext/>
      <w:tabs>
        <w:tab w:val="num" w:pos="720"/>
      </w:tabs>
      <w:suppressAutoHyphens/>
      <w:autoSpaceDE w:val="0"/>
      <w:spacing w:line="120" w:lineRule="atLeast"/>
      <w:ind w:left="4956" w:right="-261" w:firstLine="708"/>
      <w:jc w:val="both"/>
      <w:outlineLvl w:val="2"/>
    </w:pPr>
    <w:rPr>
      <w:rFonts w:ascii="BodoniC" w:hAnsi="BodoniC"/>
      <w:b/>
      <w:i/>
      <w:sz w:val="22"/>
      <w:szCs w:val="20"/>
      <w:lang w:val="x-none" w:eastAsia="ar-SA"/>
    </w:rPr>
  </w:style>
  <w:style w:type="paragraph" w:styleId="4">
    <w:name w:val="heading 4"/>
    <w:basedOn w:val="a0"/>
    <w:next w:val="a0"/>
    <w:link w:val="40"/>
    <w:qFormat/>
    <w:rsid w:val="008B7B83"/>
    <w:pPr>
      <w:keepNext/>
      <w:tabs>
        <w:tab w:val="num" w:pos="864"/>
      </w:tabs>
      <w:suppressAutoHyphens/>
      <w:autoSpaceDE w:val="0"/>
      <w:spacing w:line="120" w:lineRule="atLeast"/>
      <w:ind w:left="5664" w:right="-261" w:firstLine="708"/>
      <w:jc w:val="both"/>
      <w:outlineLvl w:val="3"/>
    </w:pPr>
    <w:rPr>
      <w:rFonts w:ascii="BodoniC" w:hAnsi="BodoniC"/>
      <w:b/>
      <w:i/>
      <w:szCs w:val="20"/>
      <w:lang w:val="x-none" w:eastAsia="ar-SA"/>
    </w:rPr>
  </w:style>
  <w:style w:type="paragraph" w:styleId="5">
    <w:name w:val="heading 5"/>
    <w:basedOn w:val="a0"/>
    <w:next w:val="a0"/>
    <w:link w:val="50"/>
    <w:qFormat/>
    <w:rsid w:val="008B7B83"/>
    <w:pPr>
      <w:keepNext/>
      <w:tabs>
        <w:tab w:val="num" w:pos="1008"/>
      </w:tabs>
      <w:suppressAutoHyphens/>
      <w:ind w:left="1008" w:hanging="1008"/>
      <w:jc w:val="right"/>
      <w:outlineLvl w:val="4"/>
    </w:pPr>
    <w:rPr>
      <w:rFonts w:ascii="BodoniC" w:hAnsi="BodoniC"/>
      <w:b/>
      <w:i/>
      <w:szCs w:val="20"/>
      <w:lang w:val="x-none" w:eastAsia="ar-SA"/>
    </w:rPr>
  </w:style>
  <w:style w:type="paragraph" w:styleId="6">
    <w:name w:val="heading 6"/>
    <w:basedOn w:val="a0"/>
    <w:next w:val="a0"/>
    <w:link w:val="60"/>
    <w:qFormat/>
    <w:rsid w:val="008B7B83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rFonts w:ascii="BodoniC" w:hAnsi="BodoniC"/>
      <w:b/>
      <w:szCs w:val="20"/>
      <w:lang w:val="x-none" w:eastAsia="ar-SA"/>
    </w:rPr>
  </w:style>
  <w:style w:type="paragraph" w:styleId="8">
    <w:name w:val="heading 8"/>
    <w:basedOn w:val="a0"/>
    <w:next w:val="a0"/>
    <w:link w:val="80"/>
    <w:qFormat/>
    <w:rsid w:val="008B7B83"/>
    <w:pPr>
      <w:tabs>
        <w:tab w:val="num" w:pos="1440"/>
      </w:tabs>
      <w:suppressAutoHyphens/>
      <w:spacing w:before="240" w:after="60"/>
      <w:ind w:left="1440" w:hanging="1440"/>
      <w:outlineLvl w:val="7"/>
    </w:pPr>
    <w:rPr>
      <w:i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B83"/>
    <w:rPr>
      <w:rFonts w:ascii="Times New Roman CYR" w:eastAsia="Times New Roman" w:hAnsi="Times New Roman CYR" w:cs="Times New Roman"/>
      <w:b/>
      <w:bCs/>
      <w:color w:val="000000"/>
      <w:sz w:val="24"/>
      <w:szCs w:val="24"/>
      <w:lang w:val="x-none" w:eastAsia="x-none"/>
    </w:rPr>
  </w:style>
  <w:style w:type="character" w:customStyle="1" w:styleId="23">
    <w:name w:val="Заголовок 2 Знак"/>
    <w:link w:val="22"/>
    <w:rsid w:val="008B7B83"/>
    <w:rPr>
      <w:rFonts w:ascii="BodoniC" w:eastAsia="Times New Roman" w:hAnsi="BodoniC" w:cs="Times New Roman"/>
      <w:b/>
      <w:i/>
      <w:szCs w:val="20"/>
      <w:lang w:val="x-none" w:eastAsia="ar-SA"/>
    </w:rPr>
  </w:style>
  <w:style w:type="character" w:customStyle="1" w:styleId="31">
    <w:name w:val="Заголовок 3 Знак"/>
    <w:link w:val="30"/>
    <w:rsid w:val="008B7B83"/>
    <w:rPr>
      <w:rFonts w:ascii="BodoniC" w:eastAsia="Times New Roman" w:hAnsi="BodoniC" w:cs="Times New Roman"/>
      <w:b/>
      <w:i/>
      <w:szCs w:val="20"/>
      <w:lang w:val="x-none" w:eastAsia="ar-SA"/>
    </w:rPr>
  </w:style>
  <w:style w:type="character" w:customStyle="1" w:styleId="40">
    <w:name w:val="Заголовок 4 Знак"/>
    <w:link w:val="4"/>
    <w:rsid w:val="008B7B83"/>
    <w:rPr>
      <w:rFonts w:ascii="BodoniC" w:eastAsia="Times New Roman" w:hAnsi="BodoniC" w:cs="Times New Roman"/>
      <w:b/>
      <w:i/>
      <w:sz w:val="24"/>
      <w:szCs w:val="20"/>
      <w:lang w:val="x-none" w:eastAsia="ar-SA"/>
    </w:rPr>
  </w:style>
  <w:style w:type="character" w:customStyle="1" w:styleId="50">
    <w:name w:val="Заголовок 5 Знак"/>
    <w:link w:val="5"/>
    <w:rsid w:val="008B7B83"/>
    <w:rPr>
      <w:rFonts w:ascii="BodoniC" w:eastAsia="Times New Roman" w:hAnsi="BodoniC" w:cs="Times New Roman"/>
      <w:b/>
      <w:i/>
      <w:sz w:val="24"/>
      <w:szCs w:val="20"/>
      <w:lang w:val="x-none" w:eastAsia="ar-SA"/>
    </w:rPr>
  </w:style>
  <w:style w:type="character" w:customStyle="1" w:styleId="60">
    <w:name w:val="Заголовок 6 Знак"/>
    <w:link w:val="6"/>
    <w:rsid w:val="008B7B83"/>
    <w:rPr>
      <w:rFonts w:ascii="BodoniC" w:eastAsia="Times New Roman" w:hAnsi="BodoniC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link w:val="8"/>
    <w:rsid w:val="008B7B83"/>
    <w:rPr>
      <w:rFonts w:ascii="Times New Roman" w:eastAsia="Times New Roman" w:hAnsi="Times New Roman" w:cs="Times New Roman"/>
      <w:i/>
      <w:sz w:val="24"/>
      <w:szCs w:val="24"/>
      <w:lang w:val="x-none" w:eastAsia="ar-SA"/>
    </w:rPr>
  </w:style>
  <w:style w:type="paragraph" w:styleId="24">
    <w:name w:val="Body Text 2"/>
    <w:basedOn w:val="a0"/>
    <w:link w:val="25"/>
    <w:rsid w:val="008B7B83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rsid w:val="008B7B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Title"/>
    <w:basedOn w:val="a0"/>
    <w:link w:val="a5"/>
    <w:qFormat/>
    <w:rsid w:val="008B7B83"/>
    <w:pPr>
      <w:jc w:val="center"/>
    </w:pPr>
    <w:rPr>
      <w:b/>
      <w:bCs/>
      <w:lang w:val="x-none" w:eastAsia="x-none"/>
    </w:rPr>
  </w:style>
  <w:style w:type="character" w:customStyle="1" w:styleId="a5">
    <w:name w:val="Заголовок Знак"/>
    <w:link w:val="a4"/>
    <w:rsid w:val="008B7B8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ody Text"/>
    <w:basedOn w:val="a0"/>
    <w:link w:val="a7"/>
    <w:rsid w:val="008B7B83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8B7B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0"/>
    <w:link w:val="a9"/>
    <w:rsid w:val="008B7B83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B7B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B7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Вертикальный отступ"/>
    <w:basedOn w:val="a0"/>
    <w:rsid w:val="008B7B83"/>
    <w:pPr>
      <w:jc w:val="center"/>
    </w:pPr>
    <w:rPr>
      <w:sz w:val="28"/>
      <w:szCs w:val="20"/>
      <w:lang w:val="en-US"/>
    </w:rPr>
  </w:style>
  <w:style w:type="paragraph" w:customStyle="1" w:styleId="11">
    <w:name w:val="Обычный1"/>
    <w:rsid w:val="008B7B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footnote text"/>
    <w:basedOn w:val="a0"/>
    <w:link w:val="ac"/>
    <w:semiHidden/>
    <w:rsid w:val="008B7B83"/>
    <w:rPr>
      <w:sz w:val="20"/>
      <w:szCs w:val="20"/>
    </w:rPr>
  </w:style>
  <w:style w:type="character" w:customStyle="1" w:styleId="ac">
    <w:name w:val="Текст сноски Знак"/>
    <w:link w:val="ab"/>
    <w:semiHidden/>
    <w:rsid w:val="008B7B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8B7B83"/>
    <w:rPr>
      <w:vertAlign w:val="superscript"/>
    </w:rPr>
  </w:style>
  <w:style w:type="paragraph" w:styleId="32">
    <w:name w:val="Body Text Indent 3"/>
    <w:basedOn w:val="a0"/>
    <w:link w:val="33"/>
    <w:rsid w:val="008B7B8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8B7B8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-11">
    <w:name w:val="содержание2-11"/>
    <w:basedOn w:val="a0"/>
    <w:uiPriority w:val="99"/>
    <w:rsid w:val="008B7B83"/>
    <w:pPr>
      <w:spacing w:after="60"/>
      <w:jc w:val="both"/>
    </w:pPr>
  </w:style>
  <w:style w:type="paragraph" w:styleId="a">
    <w:name w:val="List Bullet"/>
    <w:basedOn w:val="a0"/>
    <w:autoRedefine/>
    <w:rsid w:val="008B7B83"/>
    <w:pPr>
      <w:widowControl w:val="0"/>
      <w:numPr>
        <w:numId w:val="1"/>
      </w:numPr>
      <w:tabs>
        <w:tab w:val="clear" w:pos="360"/>
      </w:tabs>
      <w:spacing w:after="60"/>
      <w:ind w:left="0" w:firstLine="0"/>
      <w:jc w:val="both"/>
    </w:pPr>
  </w:style>
  <w:style w:type="paragraph" w:styleId="20">
    <w:name w:val="List Bullet 2"/>
    <w:basedOn w:val="a0"/>
    <w:autoRedefine/>
    <w:rsid w:val="008B7B83"/>
    <w:pPr>
      <w:numPr>
        <w:numId w:val="2"/>
      </w:numPr>
      <w:spacing w:after="60"/>
      <w:jc w:val="both"/>
    </w:pPr>
    <w:rPr>
      <w:szCs w:val="20"/>
    </w:rPr>
  </w:style>
  <w:style w:type="paragraph" w:styleId="2">
    <w:name w:val="List Number 2"/>
    <w:basedOn w:val="a0"/>
    <w:rsid w:val="008B7B83"/>
    <w:pPr>
      <w:numPr>
        <w:numId w:val="3"/>
      </w:numPr>
    </w:pPr>
  </w:style>
  <w:style w:type="paragraph" w:styleId="21">
    <w:name w:val="Body Text Indent 2"/>
    <w:basedOn w:val="a0"/>
    <w:link w:val="26"/>
    <w:rsid w:val="008B7B83"/>
    <w:pPr>
      <w:numPr>
        <w:ilvl w:val="1"/>
        <w:numId w:val="4"/>
      </w:numPr>
      <w:ind w:left="0" w:firstLine="680"/>
      <w:jc w:val="both"/>
    </w:pPr>
    <w:rPr>
      <w:sz w:val="28"/>
      <w:szCs w:val="20"/>
      <w:lang w:val="x-none" w:eastAsia="x-none"/>
    </w:rPr>
  </w:style>
  <w:style w:type="character" w:customStyle="1" w:styleId="26">
    <w:name w:val="Основной текст с отступом 2 Знак"/>
    <w:link w:val="21"/>
    <w:rsid w:val="008B7B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3">
    <w:name w:val="Стиль3"/>
    <w:basedOn w:val="21"/>
    <w:rsid w:val="008B7B83"/>
    <w:pPr>
      <w:widowControl w:val="0"/>
      <w:numPr>
        <w:ilvl w:val="0"/>
      </w:numPr>
      <w:tabs>
        <w:tab w:val="clear" w:pos="432"/>
        <w:tab w:val="num" w:pos="1307"/>
      </w:tabs>
      <w:adjustRightInd w:val="0"/>
      <w:ind w:left="1080" w:firstLine="0"/>
    </w:pPr>
    <w:rPr>
      <w:sz w:val="24"/>
    </w:rPr>
  </w:style>
  <w:style w:type="paragraph" w:customStyle="1" w:styleId="AAA">
    <w:name w:val="! AAA !"/>
    <w:rsid w:val="008B7B8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7">
    <w:name w:val="2"/>
    <w:basedOn w:val="a0"/>
    <w:next w:val="ae"/>
    <w:rsid w:val="008B7B83"/>
    <w:pPr>
      <w:spacing w:before="100" w:beforeAutospacing="1" w:after="100" w:afterAutospacing="1"/>
    </w:pPr>
    <w:rPr>
      <w:sz w:val="20"/>
      <w:szCs w:val="20"/>
    </w:rPr>
  </w:style>
  <w:style w:type="paragraph" w:styleId="ae">
    <w:name w:val="Normal (Web)"/>
    <w:basedOn w:val="a0"/>
    <w:link w:val="af"/>
    <w:rsid w:val="008B7B83"/>
  </w:style>
  <w:style w:type="paragraph" w:customStyle="1" w:styleId="ConsNonformat">
    <w:name w:val="ConsNonformat"/>
    <w:rsid w:val="008B7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rsid w:val="008B7B83"/>
    <w:pPr>
      <w:ind w:left="720"/>
      <w:contextualSpacing/>
    </w:pPr>
    <w:rPr>
      <w:rFonts w:ascii="Arial" w:hAnsi="Arial" w:cs="Arial"/>
      <w:sz w:val="22"/>
      <w:szCs w:val="22"/>
      <w:lang w:eastAsia="en-US"/>
    </w:rPr>
  </w:style>
  <w:style w:type="paragraph" w:styleId="af0">
    <w:name w:val="Balloon Text"/>
    <w:basedOn w:val="a0"/>
    <w:link w:val="af1"/>
    <w:semiHidden/>
    <w:rsid w:val="008B7B8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semiHidden/>
    <w:rsid w:val="008B7B8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2">
    <w:name w:val="Table Grid"/>
    <w:basedOn w:val="a2"/>
    <w:uiPriority w:val="39"/>
    <w:rsid w:val="008B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7B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ldcaption">
    <w:name w:val="fldcaption"/>
    <w:basedOn w:val="a1"/>
    <w:rsid w:val="008B7B83"/>
  </w:style>
  <w:style w:type="paragraph" w:customStyle="1" w:styleId="formfield">
    <w:name w:val="formfield"/>
    <w:basedOn w:val="a0"/>
    <w:rsid w:val="008B7B83"/>
    <w:pPr>
      <w:spacing w:before="100" w:after="100"/>
    </w:pPr>
    <w:rPr>
      <w:rFonts w:ascii="Tahoma" w:hAnsi="Tahoma" w:cs="Tahoma"/>
      <w:sz w:val="20"/>
      <w:szCs w:val="20"/>
    </w:rPr>
  </w:style>
  <w:style w:type="character" w:customStyle="1" w:styleId="fldunit">
    <w:name w:val="fldunit"/>
    <w:rsid w:val="008B7B83"/>
    <w:rPr>
      <w:rFonts w:ascii="Tahoma" w:hAnsi="Tahoma" w:cs="Tahoma" w:hint="default"/>
      <w:color w:val="000000"/>
      <w:sz w:val="20"/>
      <w:szCs w:val="20"/>
    </w:rPr>
  </w:style>
  <w:style w:type="character" w:customStyle="1" w:styleId="formdisplayfield">
    <w:name w:val="formdisplayfield"/>
    <w:rsid w:val="008B7B83"/>
    <w:rPr>
      <w:rFonts w:ascii="Tahoma" w:hAnsi="Tahoma" w:cs="Tahoma" w:hint="default"/>
      <w:b/>
      <w:bCs/>
      <w:sz w:val="20"/>
      <w:szCs w:val="20"/>
    </w:rPr>
  </w:style>
  <w:style w:type="paragraph" w:styleId="af3">
    <w:name w:val="footer"/>
    <w:basedOn w:val="a0"/>
    <w:link w:val="af4"/>
    <w:uiPriority w:val="99"/>
    <w:rsid w:val="008B7B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8B7B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page number"/>
    <w:basedOn w:val="a1"/>
    <w:rsid w:val="008B7B83"/>
  </w:style>
  <w:style w:type="paragraph" w:customStyle="1" w:styleId="smallitalic">
    <w:name w:val="! small italic !"/>
    <w:basedOn w:val="small"/>
    <w:next w:val="AAA"/>
    <w:rsid w:val="008B7B83"/>
    <w:rPr>
      <w:i/>
    </w:rPr>
  </w:style>
  <w:style w:type="paragraph" w:customStyle="1" w:styleId="small">
    <w:name w:val="! small !"/>
    <w:basedOn w:val="AAA"/>
    <w:rsid w:val="008B7B83"/>
    <w:rPr>
      <w:sz w:val="16"/>
    </w:rPr>
  </w:style>
  <w:style w:type="paragraph" w:customStyle="1" w:styleId="L1">
    <w:name w:val="! L=1 !"/>
    <w:basedOn w:val="AAA"/>
    <w:next w:val="AAA"/>
    <w:rsid w:val="008B7B83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8B7B83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character" w:customStyle="1" w:styleId="af6">
    <w:name w:val="Цветовое выделение"/>
    <w:rsid w:val="008B7B83"/>
    <w:rPr>
      <w:b/>
      <w:bCs/>
      <w:color w:val="000080"/>
    </w:rPr>
  </w:style>
  <w:style w:type="character" w:customStyle="1" w:styleId="af7">
    <w:name w:val="Гипертекстовая ссылка"/>
    <w:rsid w:val="008B7B83"/>
    <w:rPr>
      <w:b/>
      <w:bCs/>
      <w:color w:val="008000"/>
      <w:u w:val="single"/>
    </w:rPr>
  </w:style>
  <w:style w:type="paragraph" w:customStyle="1" w:styleId="af8">
    <w:name w:val="Таблицы (моноширинный)"/>
    <w:basedOn w:val="a0"/>
    <w:next w:val="a0"/>
    <w:rsid w:val="008B7B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0"/>
    <w:link w:val="HTML0"/>
    <w:rsid w:val="008B7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3"/>
      <w:szCs w:val="13"/>
      <w:lang w:val="x-none" w:eastAsia="x-none"/>
    </w:rPr>
  </w:style>
  <w:style w:type="character" w:customStyle="1" w:styleId="HTML0">
    <w:name w:val="Стандартный HTML Знак"/>
    <w:link w:val="HTML"/>
    <w:rsid w:val="008B7B83"/>
    <w:rPr>
      <w:rFonts w:ascii="Courier New" w:eastAsia="Times New Roman" w:hAnsi="Courier New" w:cs="Times New Roman"/>
      <w:sz w:val="13"/>
      <w:szCs w:val="13"/>
      <w:lang w:val="x-none" w:eastAsia="x-none"/>
    </w:rPr>
  </w:style>
  <w:style w:type="paragraph" w:customStyle="1" w:styleId="af9">
    <w:name w:val="Прижатый влево"/>
    <w:basedOn w:val="a0"/>
    <w:next w:val="a0"/>
    <w:rsid w:val="008B7B83"/>
    <w:pPr>
      <w:autoSpaceDE w:val="0"/>
      <w:autoSpaceDN w:val="0"/>
      <w:adjustRightInd w:val="0"/>
    </w:pPr>
  </w:style>
  <w:style w:type="character" w:styleId="afa">
    <w:name w:val="Hyperlink"/>
    <w:uiPriority w:val="99"/>
    <w:rsid w:val="008B7B83"/>
    <w:rPr>
      <w:color w:val="0000FF"/>
      <w:u w:val="single"/>
    </w:rPr>
  </w:style>
  <w:style w:type="paragraph" w:styleId="afb">
    <w:name w:val="header"/>
    <w:basedOn w:val="a0"/>
    <w:link w:val="afc"/>
    <w:uiPriority w:val="99"/>
    <w:rsid w:val="008B7B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Верхний колонтитул Знак"/>
    <w:link w:val="afb"/>
    <w:uiPriority w:val="99"/>
    <w:rsid w:val="008B7B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8B7B8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annotation reference"/>
    <w:uiPriority w:val="99"/>
    <w:unhideWhenUsed/>
    <w:rsid w:val="008B7B83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8B7B83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8B7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rsid w:val="008B7B83"/>
    <w:rPr>
      <w:b/>
      <w:bCs/>
      <w:lang w:val="x-none" w:eastAsia="x-none"/>
    </w:rPr>
  </w:style>
  <w:style w:type="character" w:customStyle="1" w:styleId="aff1">
    <w:name w:val="Тема примечания Знак"/>
    <w:link w:val="aff0"/>
    <w:uiPriority w:val="99"/>
    <w:rsid w:val="008B7B8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2">
    <w:name w:val="Revision"/>
    <w:hidden/>
    <w:uiPriority w:val="99"/>
    <w:semiHidden/>
    <w:rsid w:val="008B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endnote text"/>
    <w:basedOn w:val="a0"/>
    <w:link w:val="aff4"/>
    <w:uiPriority w:val="99"/>
    <w:unhideWhenUsed/>
    <w:rsid w:val="008B7B83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rsid w:val="008B7B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8B7B83"/>
    <w:rPr>
      <w:vertAlign w:val="superscript"/>
    </w:rPr>
  </w:style>
  <w:style w:type="paragraph" w:customStyle="1" w:styleId="3f3f3f3f3f3f3f3f3f3f3f3f3f3f3f3f3f3f3f">
    <w:name w:val="Т3fа3fб3fл3fи3fц3fы3f (м3fо3fн3fо3fш3fи3fр3fи3fн3fн3fы3fй3f)"/>
    <w:basedOn w:val="a0"/>
    <w:uiPriority w:val="99"/>
    <w:rsid w:val="008B7B83"/>
    <w:pPr>
      <w:autoSpaceDE w:val="0"/>
      <w:autoSpaceDN w:val="0"/>
      <w:adjustRightInd w:val="0"/>
      <w:jc w:val="both"/>
    </w:pPr>
    <w:rPr>
      <w:rFonts w:ascii="Courier New" w:cs="Courier New"/>
      <w:sz w:val="20"/>
    </w:rPr>
  </w:style>
  <w:style w:type="paragraph" w:customStyle="1" w:styleId="320">
    <w:name w:val="Основной текст 32"/>
    <w:basedOn w:val="a0"/>
    <w:rsid w:val="008B7B83"/>
    <w:pPr>
      <w:suppressAutoHyphens/>
      <w:jc w:val="both"/>
    </w:pPr>
    <w:rPr>
      <w:rFonts w:ascii="BodoniC" w:hAnsi="BodoniC"/>
      <w:szCs w:val="20"/>
      <w:lang w:eastAsia="ar-SA"/>
    </w:rPr>
  </w:style>
  <w:style w:type="paragraph" w:styleId="aff6">
    <w:name w:val="List Paragraph"/>
    <w:basedOn w:val="a0"/>
    <w:uiPriority w:val="34"/>
    <w:qFormat/>
    <w:rsid w:val="008B7B83"/>
    <w:pPr>
      <w:spacing w:after="100" w:afterAutospacing="1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0"/>
    <w:link w:val="35"/>
    <w:uiPriority w:val="99"/>
    <w:unhideWhenUsed/>
    <w:rsid w:val="008B7B8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8B7B8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8B7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7B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3">
    <w:name w:val="Система1"/>
    <w:basedOn w:val="a0"/>
    <w:rsid w:val="008B7B83"/>
    <w:pPr>
      <w:spacing w:before="240"/>
    </w:pPr>
    <w:rPr>
      <w:b/>
      <w:i/>
      <w:caps/>
    </w:rPr>
  </w:style>
  <w:style w:type="character" w:customStyle="1" w:styleId="FontStyle11">
    <w:name w:val="Font Style11"/>
    <w:rsid w:val="008B7B83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0"/>
    <w:uiPriority w:val="99"/>
    <w:rsid w:val="008B7B83"/>
    <w:pPr>
      <w:widowControl w:val="0"/>
      <w:autoSpaceDE w:val="0"/>
      <w:autoSpaceDN w:val="0"/>
      <w:adjustRightInd w:val="0"/>
      <w:spacing w:line="288" w:lineRule="exact"/>
      <w:ind w:firstLine="701"/>
      <w:jc w:val="both"/>
    </w:pPr>
  </w:style>
  <w:style w:type="paragraph" w:customStyle="1" w:styleId="Style16">
    <w:name w:val="Style16"/>
    <w:basedOn w:val="a0"/>
    <w:uiPriority w:val="99"/>
    <w:rsid w:val="008B7B83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character" w:customStyle="1" w:styleId="FontStyle26">
    <w:name w:val="Font Style26"/>
    <w:uiPriority w:val="99"/>
    <w:rsid w:val="008B7B83"/>
    <w:rPr>
      <w:rFonts w:ascii="Arial Unicode MS" w:eastAsia="Arial Unicode MS" w:cs="Arial Unicode MS"/>
      <w:sz w:val="22"/>
      <w:szCs w:val="22"/>
    </w:rPr>
  </w:style>
  <w:style w:type="character" w:customStyle="1" w:styleId="FontStyle27">
    <w:name w:val="Font Style27"/>
    <w:uiPriority w:val="99"/>
    <w:rsid w:val="008B7B83"/>
    <w:rPr>
      <w:rFonts w:ascii="Times New Roman" w:hAnsi="Times New Roman" w:cs="Times New Roman"/>
      <w:b/>
      <w:bCs/>
      <w:spacing w:val="40"/>
      <w:sz w:val="32"/>
      <w:szCs w:val="32"/>
    </w:rPr>
  </w:style>
  <w:style w:type="paragraph" w:customStyle="1" w:styleId="p6">
    <w:name w:val="p6"/>
    <w:basedOn w:val="a0"/>
    <w:rsid w:val="008B7B83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8B7B83"/>
    <w:pPr>
      <w:spacing w:before="100" w:beforeAutospacing="1" w:after="100" w:afterAutospacing="1"/>
    </w:pPr>
    <w:rPr>
      <w:rFonts w:eastAsia="Calibri"/>
    </w:rPr>
  </w:style>
  <w:style w:type="paragraph" w:styleId="aff7">
    <w:name w:val="No Spacing"/>
    <w:uiPriority w:val="1"/>
    <w:qFormat/>
    <w:rsid w:val="008B7B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8">
    <w:name w:val="Основной текст (2)_"/>
    <w:link w:val="210"/>
    <w:rsid w:val="008B7B83"/>
    <w:rPr>
      <w:shd w:val="clear" w:color="auto" w:fill="FFFFFF"/>
    </w:rPr>
  </w:style>
  <w:style w:type="character" w:customStyle="1" w:styleId="36">
    <w:name w:val="Основной текст (3)_"/>
    <w:link w:val="37"/>
    <w:rsid w:val="008B7B83"/>
    <w:rPr>
      <w:shd w:val="clear" w:color="auto" w:fill="FFFFFF"/>
    </w:rPr>
  </w:style>
  <w:style w:type="character" w:customStyle="1" w:styleId="61">
    <w:name w:val="Основной текст (6)_"/>
    <w:link w:val="610"/>
    <w:rsid w:val="008B7B83"/>
    <w:rPr>
      <w:b/>
      <w:bCs/>
      <w:shd w:val="clear" w:color="auto" w:fill="FFFFFF"/>
    </w:rPr>
  </w:style>
  <w:style w:type="character" w:customStyle="1" w:styleId="62">
    <w:name w:val="Основной текст (6)"/>
    <w:rsid w:val="008B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rsid w:val="008B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2">
    <w:name w:val="Основной текст (2) + 10 pt2"/>
    <w:rsid w:val="008B7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1">
    <w:name w:val="Основной текст (8)_"/>
    <w:link w:val="82"/>
    <w:rsid w:val="008B7B83"/>
    <w:rPr>
      <w:shd w:val="clear" w:color="auto" w:fill="FFFFFF"/>
    </w:rPr>
  </w:style>
  <w:style w:type="paragraph" w:customStyle="1" w:styleId="210">
    <w:name w:val="Основной текст (2)1"/>
    <w:basedOn w:val="a0"/>
    <w:link w:val="28"/>
    <w:rsid w:val="008B7B83"/>
    <w:pPr>
      <w:widowControl w:val="0"/>
      <w:shd w:val="clear" w:color="auto" w:fill="FFFFFF"/>
      <w:spacing w:line="0" w:lineRule="atLeast"/>
      <w:ind w:hanging="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7">
    <w:name w:val="Основной текст (3)"/>
    <w:basedOn w:val="a0"/>
    <w:link w:val="36"/>
    <w:rsid w:val="008B7B83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10">
    <w:name w:val="Основной текст (6)1"/>
    <w:basedOn w:val="a0"/>
    <w:link w:val="61"/>
    <w:rsid w:val="008B7B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2">
    <w:name w:val="Основной текст (8)"/>
    <w:basedOn w:val="a0"/>
    <w:link w:val="81"/>
    <w:rsid w:val="008B7B83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9">
    <w:name w:val="Заголовок №2_"/>
    <w:link w:val="2a"/>
    <w:rsid w:val="008B7B83"/>
    <w:rPr>
      <w:b/>
      <w:bCs/>
      <w:shd w:val="clear" w:color="auto" w:fill="FFFFFF"/>
    </w:rPr>
  </w:style>
  <w:style w:type="character" w:customStyle="1" w:styleId="aff8">
    <w:name w:val="Колонтитул_"/>
    <w:rsid w:val="008B7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9">
    <w:name w:val="Колонтитул"/>
    <w:rsid w:val="008B7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link w:val="42"/>
    <w:rsid w:val="008B7B83"/>
    <w:rPr>
      <w:sz w:val="16"/>
      <w:szCs w:val="16"/>
      <w:shd w:val="clear" w:color="auto" w:fill="FFFFFF"/>
    </w:rPr>
  </w:style>
  <w:style w:type="character" w:customStyle="1" w:styleId="210pt">
    <w:name w:val="Основной текст (2) + 10 pt"/>
    <w:rsid w:val="008B7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Ruehl13pt">
    <w:name w:val="Основной текст (2) + FrankRuehl;13 pt"/>
    <w:rsid w:val="008B7B83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MicrosoftSansSerif14pt">
    <w:name w:val="Основной текст (2) + Microsoft Sans Serif;14 pt"/>
    <w:rsid w:val="008B7B8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_"/>
    <w:link w:val="15"/>
    <w:rsid w:val="008B7B83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1TimesNewRoman10pt">
    <w:name w:val="Заголовок №1 + Times New Roman;10 pt"/>
    <w:rsid w:val="008B7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link w:val="90"/>
    <w:rsid w:val="008B7B83"/>
    <w:rPr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(10)"/>
    <w:rsid w:val="008B7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a">
    <w:name w:val="Заголовок №2"/>
    <w:basedOn w:val="a0"/>
    <w:link w:val="29"/>
    <w:rsid w:val="008B7B83"/>
    <w:pPr>
      <w:widowControl w:val="0"/>
      <w:shd w:val="clear" w:color="auto" w:fill="FFFFFF"/>
      <w:spacing w:line="0" w:lineRule="atLeast"/>
      <w:ind w:hanging="194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b">
    <w:name w:val="Основной текст (2)"/>
    <w:basedOn w:val="a0"/>
    <w:rsid w:val="008B7B83"/>
    <w:pPr>
      <w:widowControl w:val="0"/>
      <w:shd w:val="clear" w:color="auto" w:fill="FFFFFF"/>
      <w:spacing w:line="0" w:lineRule="atLeast"/>
      <w:ind w:hanging="780"/>
      <w:jc w:val="both"/>
    </w:pPr>
    <w:rPr>
      <w:color w:val="000000"/>
      <w:lang w:bidi="ru-RU"/>
    </w:rPr>
  </w:style>
  <w:style w:type="paragraph" w:customStyle="1" w:styleId="42">
    <w:name w:val="Основной текст (4)"/>
    <w:basedOn w:val="a0"/>
    <w:link w:val="41"/>
    <w:rsid w:val="008B7B83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5">
    <w:name w:val="Заголовок №1"/>
    <w:basedOn w:val="a0"/>
    <w:link w:val="14"/>
    <w:rsid w:val="008B7B83"/>
    <w:pPr>
      <w:widowControl w:val="0"/>
      <w:shd w:val="clear" w:color="auto" w:fill="FFFFFF"/>
      <w:spacing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23"/>
      <w:szCs w:val="23"/>
      <w:lang w:eastAsia="en-US"/>
    </w:rPr>
  </w:style>
  <w:style w:type="paragraph" w:customStyle="1" w:styleId="90">
    <w:name w:val="Основной текст (9)"/>
    <w:basedOn w:val="a0"/>
    <w:link w:val="9"/>
    <w:rsid w:val="008B7B83"/>
    <w:pPr>
      <w:widowControl w:val="0"/>
      <w:shd w:val="clear" w:color="auto" w:fill="FFFFFF"/>
      <w:spacing w:line="212" w:lineRule="exact"/>
      <w:ind w:firstLine="720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43">
    <w:name w:val="Заголовок №4_"/>
    <w:link w:val="44"/>
    <w:rsid w:val="008B7B83"/>
    <w:rPr>
      <w:b/>
      <w:bCs/>
      <w:shd w:val="clear" w:color="auto" w:fill="FFFFFF"/>
    </w:rPr>
  </w:style>
  <w:style w:type="character" w:customStyle="1" w:styleId="81pt">
    <w:name w:val="Основной текст (8) + Интервал 1 pt"/>
    <w:rsid w:val="008B7B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1pt">
    <w:name w:val="Основной текст (3) + 11 pt;Не полужирный"/>
    <w:rsid w:val="008B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link w:val="111"/>
    <w:rsid w:val="008B7B83"/>
    <w:rPr>
      <w:b/>
      <w:bCs/>
      <w:shd w:val="clear" w:color="auto" w:fill="FFFFFF"/>
    </w:rPr>
  </w:style>
  <w:style w:type="character" w:customStyle="1" w:styleId="2105pt">
    <w:name w:val="Основной текст (2) + 10;5 pt;Курсив"/>
    <w:rsid w:val="008B7B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44">
    <w:name w:val="Заголовок №4"/>
    <w:basedOn w:val="a0"/>
    <w:link w:val="43"/>
    <w:rsid w:val="008B7B83"/>
    <w:pPr>
      <w:widowControl w:val="0"/>
      <w:shd w:val="clear" w:color="auto" w:fill="FFFFFF"/>
      <w:spacing w:before="840" w:line="274" w:lineRule="exac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1">
    <w:name w:val="Основной текст (11)"/>
    <w:basedOn w:val="a0"/>
    <w:link w:val="110"/>
    <w:rsid w:val="008B7B83"/>
    <w:pPr>
      <w:widowControl w:val="0"/>
      <w:shd w:val="clear" w:color="auto" w:fill="FFFFFF"/>
      <w:spacing w:after="480" w:line="263" w:lineRule="exact"/>
      <w:ind w:firstLine="78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c">
    <w:name w:val="Основной текст (2) + Полужирный;Курсив"/>
    <w:rsid w:val="008B7B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hone-big">
    <w:name w:val="phone-big"/>
    <w:basedOn w:val="a1"/>
    <w:rsid w:val="008B7B83"/>
  </w:style>
  <w:style w:type="character" w:styleId="affa">
    <w:name w:val="Emphasis"/>
    <w:basedOn w:val="a1"/>
    <w:uiPriority w:val="20"/>
    <w:qFormat/>
    <w:rsid w:val="008B7B83"/>
    <w:rPr>
      <w:i/>
      <w:iCs/>
    </w:rPr>
  </w:style>
  <w:style w:type="paragraph" w:customStyle="1" w:styleId="FR1">
    <w:name w:val="FR1"/>
    <w:rsid w:val="008B7B83"/>
    <w:pPr>
      <w:widowControl w:val="0"/>
      <w:autoSpaceDE w:val="0"/>
      <w:autoSpaceDN w:val="0"/>
      <w:adjustRightInd w:val="0"/>
      <w:spacing w:before="280" w:after="0" w:line="240" w:lineRule="auto"/>
      <w:ind w:left="80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f">
    <w:name w:val="Обычный (веб) Знак"/>
    <w:basedOn w:val="a1"/>
    <w:link w:val="ae"/>
    <w:rsid w:val="008B7B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8B7B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Strong"/>
    <w:basedOn w:val="a1"/>
    <w:qFormat/>
    <w:rsid w:val="008B7B83"/>
    <w:rPr>
      <w:b/>
      <w:bCs/>
    </w:rPr>
  </w:style>
  <w:style w:type="character" w:customStyle="1" w:styleId="290">
    <w:name w:val="Основной текст (2) + 9"/>
    <w:rsid w:val="008B7B83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1TimesNewRoman">
    <w:name w:val="Заголовок №1 + Times New Roman"/>
    <w:rsid w:val="008B7B83"/>
    <w:rPr>
      <w:rFonts w:ascii="Times New Roman" w:hAnsi="Times New Roman"/>
      <w:color w:val="000000"/>
      <w:spacing w:val="0"/>
      <w:w w:val="100"/>
      <w:position w:val="0"/>
      <w:sz w:val="20"/>
      <w:u w:val="none"/>
    </w:rPr>
  </w:style>
  <w:style w:type="character" w:customStyle="1" w:styleId="2d">
    <w:name w:val="Основной текст (2) + Полужирный"/>
    <w:aliases w:val="Курсив"/>
    <w:rsid w:val="008B7B83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00">
    <w:name w:val="Основной текст (2) + 10"/>
    <w:rsid w:val="008B7B83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oncomfo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koncomfo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oncomfort.ru" TargetMode="External"/><Relationship Id="rId5" Type="http://schemas.openxmlformats.org/officeDocument/2006/relationships/hyperlink" Target="mailto:info@ikoncomfor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25</Pages>
  <Words>10118</Words>
  <Characters>57674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Людмила Анатольевна</dc:creator>
  <cp:keywords/>
  <dc:description/>
  <cp:lastModifiedBy>Копылов Александр Сергеевич</cp:lastModifiedBy>
  <cp:revision>4</cp:revision>
  <cp:lastPrinted>2017-10-27T07:53:00Z</cp:lastPrinted>
  <dcterms:created xsi:type="dcterms:W3CDTF">2017-10-27T07:12:00Z</dcterms:created>
  <dcterms:modified xsi:type="dcterms:W3CDTF">2018-07-13T09:48:00Z</dcterms:modified>
</cp:coreProperties>
</file>